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6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9"/>
        <w:gridCol w:w="4826"/>
      </w:tblGrid>
      <w:tr>
        <w:tblPrEx>
          <w:shd w:val="clear" w:color="auto" w:fill="ced7e7"/>
        </w:tblPrEx>
        <w:trPr>
          <w:trHeight w:val="9090" w:hRule="atLeast"/>
        </w:trPr>
        <w:tc>
          <w:tcPr>
            <w:tcW w:type="dxa" w:w="48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  <w:rPr>
                <w:rStyle w:val="Нет"/>
                <w:sz w:val="22"/>
                <w:szCs w:val="22"/>
              </w:rPr>
            </w:pPr>
            <w:r>
              <w:rPr>
                <w:b w:val="1"/>
                <w:bCs w:val="1"/>
                <w:i w:val="1"/>
                <w:iCs w:val="1"/>
                <w:sz w:val="22"/>
                <w:szCs w:val="22"/>
                <w:rtl w:val="0"/>
                <w:lang w:val="ru-RU"/>
              </w:rPr>
              <w:t>Суд первой инстанции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br w:type="textWrapping"/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lang w:val="ru-RU"/>
              </w:rPr>
              <w:fldChar w:fldCharType="begin" w:fldLock="0"/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lang w:val="ru-RU"/>
              </w:rPr>
              <w:instrText xml:space="preserve"> HYPERLINK "https://petrozavodsky--kar.sudrf.ru/modules.php?name=sud_delo&amp;srv_num=1&amp;name_op=case&amp;case_id=61849038&amp;case_uid=8c1ec32c-4d5c-4d7c-ad35-38a5acfcbbe5&amp;delo_id=1540005"</w:instrTex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lang w:val="ru-RU"/>
              </w:rPr>
              <w:fldChar w:fldCharType="separate" w:fldLock="0"/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 xml:space="preserve">Дело № </w: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>2</w: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>а</w: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>-3085/2020</w:t>
            </w:r>
            <w:r>
              <w:rPr>
                <w:sz w:val="22"/>
                <w:szCs w:val="22"/>
              </w:rPr>
              <w:fldChar w:fldCharType="end" w:fldLock="0"/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>Судья Тарабрина 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Содержимое таблицы"/>
              <w:rPr>
                <w:rStyle w:val="Нет"/>
                <w:sz w:val="22"/>
                <w:szCs w:val="22"/>
                <w:lang w:val="ru-RU"/>
              </w:rPr>
            </w:pP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i w:val="1"/>
                <w:iCs w:val="1"/>
                <w:sz w:val="22"/>
                <w:szCs w:val="22"/>
                <w:rtl w:val="0"/>
                <w:lang w:val="ru-RU"/>
              </w:rPr>
              <w:t>Суд второй инстанции</w:t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rtl w:val="0"/>
              </w:rPr>
            </w:pPr>
            <w:r>
              <w:rPr>
                <w:rStyle w:val="Hyperlink.0"/>
                <w:color w:val="000080"/>
                <w:sz w:val="22"/>
                <w:szCs w:val="22"/>
                <w:u w:val="single" w:color="000080"/>
                <w:lang w:val="ru-RU"/>
              </w:rPr>
              <w:fldChar w:fldCharType="begin" w:fldLock="0"/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lang w:val="ru-RU"/>
              </w:rPr>
              <w:instrText xml:space="preserve"> HYPERLINK "https://vs--kar.sudrf.ru/modules.php?name=sud_delo&amp;srv_num=1&amp;name_op=case&amp;case_id=10953609&amp;case_uid=9509fb80-2285-4381-a17e-3f94fd6235b1&amp;delo_id=5&amp;new=5"</w:instrTex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lang w:val="ru-RU"/>
              </w:rPr>
              <w:fldChar w:fldCharType="separate" w:fldLock="0"/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 xml:space="preserve">Дело № </w: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>33</w: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>а</w:t>
            </w:r>
            <w:r>
              <w:rPr>
                <w:rStyle w:val="Hyperlink.0"/>
                <w:color w:val="000080"/>
                <w:sz w:val="22"/>
                <w:szCs w:val="22"/>
                <w:u w:val="single" w:color="000080"/>
                <w:rtl w:val="0"/>
                <w:lang w:val="ru-RU"/>
              </w:rPr>
              <w:t>-2435/2020</w:t>
            </w:r>
            <w:r>
              <w:rPr>
                <w:sz w:val="22"/>
                <w:szCs w:val="22"/>
              </w:rPr>
              <w:fldChar w:fldCharType="end" w:fldLock="0"/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>Судьи Соляникова Р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., </w:t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>Щепалова С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В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.,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Галашевой И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Н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.</w:t>
            </w:r>
          </w:p>
          <w:p>
            <w:pPr>
              <w:pStyle w:val="Содержимое таблицы"/>
              <w:rPr>
                <w:rStyle w:val="Нет"/>
                <w:sz w:val="22"/>
                <w:szCs w:val="22"/>
                <w:lang w:val="ru-RU"/>
              </w:rPr>
            </w:pP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rtl w:val="0"/>
              </w:rPr>
            </w:pPr>
            <w:r>
              <w:rPr>
                <w:rStyle w:val="Нет"/>
                <w:b w:val="1"/>
                <w:bCs w:val="1"/>
                <w:i w:val="1"/>
                <w:iCs w:val="1"/>
                <w:sz w:val="22"/>
                <w:szCs w:val="22"/>
                <w:rtl w:val="0"/>
                <w:lang w:val="ru-RU"/>
              </w:rPr>
              <w:t>Суд кассационной инстанции</w:t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sz w:val="22"/>
                <w:szCs w:val="22"/>
                <w:rtl w:val="0"/>
              </w:rPr>
            </w:pP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Дело № 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88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>а</w:t>
            </w:r>
            <w:r>
              <w:rPr>
                <w:rStyle w:val="Нет"/>
                <w:sz w:val="22"/>
                <w:szCs w:val="22"/>
                <w:rtl w:val="0"/>
                <w:lang w:val="ru-RU"/>
              </w:rPr>
              <w:t xml:space="preserve">-5220/2021 </w:t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b w:val="0"/>
                <w:bCs w:val="0"/>
                <w:sz w:val="22"/>
                <w:szCs w:val="22"/>
                <w:rtl w:val="0"/>
                <w:lang w:val="ru-RU"/>
              </w:rPr>
              <w:t xml:space="preserve"> </w:t>
            </w:r>
          </w:p>
        </w:tc>
        <w:tc>
          <w:tcPr>
            <w:tcW w:type="dxa" w:w="48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одержимое таблицы"/>
              <w:rPr>
                <w:rStyle w:val="Нет"/>
              </w:rPr>
            </w:pPr>
            <w:r>
              <w:rPr>
                <w:rStyle w:val="Нет"/>
                <w:b w:val="1"/>
                <w:bCs w:val="1"/>
                <w:sz w:val="34"/>
                <w:szCs w:val="34"/>
                <w:rtl w:val="0"/>
                <w:lang w:val="ru-RU"/>
              </w:rPr>
              <w:t>В Судебную коллегию по административным делам Верховного Суда Российской Федерации</w:t>
            </w:r>
          </w:p>
          <w:p>
            <w:pPr>
              <w:pStyle w:val="Содержимое таблицы"/>
              <w:rPr>
                <w:rStyle w:val="Нет"/>
                <w:lang w:val="ru-RU"/>
              </w:rPr>
            </w:pP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i w:val="1"/>
                <w:iCs w:val="1"/>
                <w:rtl w:val="0"/>
                <w:lang w:val="ru-RU"/>
              </w:rPr>
              <w:t xml:space="preserve">121260, 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>Москва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>ул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 xml:space="preserve">. 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>Поварская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>д</w:t>
            </w:r>
            <w:r>
              <w:rPr>
                <w:rStyle w:val="Нет"/>
                <w:i w:val="1"/>
                <w:iCs w:val="1"/>
                <w:rtl w:val="0"/>
                <w:lang w:val="ru-RU"/>
              </w:rPr>
              <w:t>. 15</w:t>
            </w:r>
          </w:p>
          <w:p>
            <w:pPr>
              <w:pStyle w:val="Содержимое таблицы"/>
              <w:rPr>
                <w:rStyle w:val="Нет"/>
                <w:lang w:val="ru-RU"/>
              </w:rPr>
            </w:pP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Административный истец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 xml:space="preserve">: </w:t>
            </w:r>
            <w:r>
              <w:rPr>
                <w:rStyle w:val="Нет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ru-RU"/>
              </w:rPr>
              <w:br w:type="textWrapping"/>
            </w:r>
            <w:r>
              <w:rPr>
                <w:rStyle w:val="Нет"/>
                <w:rtl w:val="0"/>
                <w:lang w:val="ru-RU"/>
              </w:rPr>
              <w:t>Международная общественная организация «Международное историко</w:t>
            </w:r>
            <w:r>
              <w:rPr>
                <w:rStyle w:val="Нет"/>
                <w:rtl w:val="0"/>
                <w:lang w:val="ru-RU"/>
              </w:rPr>
              <w:t>-</w:t>
            </w:r>
            <w:r>
              <w:rPr>
                <w:rStyle w:val="Нет"/>
                <w:rtl w:val="0"/>
                <w:lang w:val="ru-RU"/>
              </w:rPr>
              <w:t>просветительское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благотворительное и правозащитное общество «Мемориал»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ОГРН</w:t>
            </w:r>
            <w:r>
              <w:rPr>
                <w:rStyle w:val="Нет"/>
                <w:rtl w:val="0"/>
                <w:lang w:val="ru-RU"/>
              </w:rPr>
              <w:t xml:space="preserve">: 1027700433771, </w:t>
            </w:r>
            <w:r>
              <w:rPr>
                <w:rStyle w:val="Нет"/>
                <w:rtl w:val="0"/>
                <w:lang w:val="ru-RU"/>
              </w:rPr>
              <w:t>ИНН</w:t>
            </w:r>
            <w:r>
              <w:rPr>
                <w:rStyle w:val="Нет"/>
                <w:rtl w:val="0"/>
                <w:lang w:val="ru-RU"/>
              </w:rPr>
              <w:t xml:space="preserve">: 7707085308, </w:t>
            </w:r>
            <w:r>
              <w:rPr>
                <w:rStyle w:val="Нет"/>
                <w:rtl w:val="0"/>
                <w:lang w:val="ru-RU"/>
              </w:rPr>
              <w:t>адрес</w:t>
            </w:r>
            <w:r>
              <w:rPr>
                <w:rStyle w:val="Нет"/>
                <w:rtl w:val="0"/>
                <w:lang w:val="ru-RU"/>
              </w:rPr>
              <w:t xml:space="preserve">: 127051, </w:t>
            </w:r>
            <w:r>
              <w:rPr>
                <w:rStyle w:val="Нет"/>
                <w:rtl w:val="0"/>
                <w:lang w:val="ru-RU"/>
              </w:rPr>
              <w:t>г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Москва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Малый Каретный пер</w:t>
            </w:r>
            <w:r>
              <w:rPr>
                <w:rStyle w:val="Нет"/>
                <w:rtl w:val="0"/>
                <w:lang w:val="ru-RU"/>
              </w:rPr>
              <w:t xml:space="preserve">., </w:t>
            </w:r>
            <w:r>
              <w:rPr>
                <w:rStyle w:val="Нет"/>
                <w:rtl w:val="0"/>
                <w:lang w:val="ru-RU"/>
              </w:rPr>
              <w:t>д</w:t>
            </w:r>
            <w:r>
              <w:rPr>
                <w:rStyle w:val="Нет"/>
                <w:rtl w:val="0"/>
                <w:lang w:val="ru-RU"/>
              </w:rPr>
              <w:t xml:space="preserve">. 12 </w:t>
            </w:r>
            <w:r>
              <w:rPr>
                <w:rStyle w:val="Нет"/>
                <w:rtl w:val="0"/>
                <w:lang w:val="ru-RU"/>
              </w:rPr>
              <w:t>Телефон</w:t>
            </w:r>
            <w:r>
              <w:rPr>
                <w:rStyle w:val="Нет"/>
                <w:rtl w:val="0"/>
                <w:lang w:val="ru-RU"/>
              </w:rPr>
              <w:t>/</w:t>
            </w:r>
            <w:r>
              <w:rPr>
                <w:rStyle w:val="Нет"/>
                <w:rtl w:val="0"/>
                <w:lang w:val="ru-RU"/>
              </w:rPr>
              <w:t>факс</w:t>
            </w:r>
            <w:r>
              <w:rPr>
                <w:rStyle w:val="Нет"/>
                <w:rtl w:val="0"/>
                <w:lang w:val="ru-RU"/>
              </w:rPr>
              <w:t>: +7 (495) 650-78-83 / +7 (495) 609-06-94</w:t>
            </w:r>
          </w:p>
          <w:p>
            <w:pPr>
              <w:pStyle w:val="Содержимое таблицы"/>
              <w:rPr>
                <w:rStyle w:val="Нет"/>
                <w:lang w:val="ru-RU"/>
              </w:rPr>
            </w:pP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Представитель по доверенности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:</w:t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Левинсон Арсений Львович</w:t>
            </w:r>
            <w:r>
              <w:rPr>
                <w:rStyle w:val="Нет"/>
                <w:rtl w:val="0"/>
                <w:lang w:val="ru-RU"/>
              </w:rPr>
              <w:t>,</w:t>
            </w:r>
          </w:p>
          <w:p>
            <w:pPr>
              <w:pStyle w:val="Содержимое таблицы"/>
              <w:rPr>
                <w:rStyle w:val="Нет"/>
                <w:lang w:val="ru-RU"/>
              </w:rPr>
            </w:pP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Style w:val="Нет"/>
                <w:rtl w:val="0"/>
              </w:rPr>
            </w:pPr>
            <w:r>
              <w:rPr>
                <w:rStyle w:val="Нет"/>
                <w:b w:val="1"/>
                <w:bCs w:val="1"/>
                <w:rtl w:val="0"/>
                <w:lang w:val="ru-RU"/>
              </w:rPr>
              <w:t>Административный ответчик</w:t>
            </w:r>
            <w:r>
              <w:rPr>
                <w:rStyle w:val="Нет"/>
                <w:b w:val="1"/>
                <w:bCs w:val="1"/>
                <w:rtl w:val="0"/>
                <w:lang w:val="ru-RU"/>
              </w:rPr>
              <w:t>:</w:t>
            </w:r>
          </w:p>
          <w:p>
            <w:pPr>
              <w:pStyle w:val="Содержимое таблицы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tl w:val="0"/>
                <w:lang w:val="ru-RU"/>
              </w:rPr>
              <w:t>Управление Федеральной службы безопасности Российской Федерации по Республике Карелия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адрес</w:t>
            </w:r>
            <w:r>
              <w:rPr>
                <w:rStyle w:val="Нет"/>
                <w:rtl w:val="0"/>
                <w:lang w:val="ru-RU"/>
              </w:rPr>
              <w:t xml:space="preserve">: 185035, </w:t>
            </w:r>
            <w:r>
              <w:rPr>
                <w:rStyle w:val="Нет"/>
                <w:rtl w:val="0"/>
                <w:lang w:val="ru-RU"/>
              </w:rPr>
              <w:t>Республика Карелия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г</w:t>
            </w:r>
            <w:r>
              <w:rPr>
                <w:rStyle w:val="Нет"/>
                <w:rtl w:val="0"/>
                <w:lang w:val="ru-RU"/>
              </w:rPr>
              <w:t>.</w:t>
            </w:r>
            <w:r>
              <w:rPr>
                <w:rStyle w:val="Нет"/>
                <w:rtl w:val="0"/>
                <w:lang w:val="ru-RU"/>
              </w:rPr>
              <w:t> Петрозаводск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ул</w:t>
            </w:r>
            <w:r>
              <w:rPr>
                <w:rStyle w:val="Нет"/>
                <w:rtl w:val="0"/>
                <w:lang w:val="ru-RU"/>
              </w:rPr>
              <w:t xml:space="preserve">. </w:t>
            </w:r>
            <w:r>
              <w:rPr>
                <w:rStyle w:val="Нет"/>
                <w:rtl w:val="0"/>
                <w:lang w:val="ru-RU"/>
              </w:rPr>
              <w:t>Андропова</w:t>
            </w:r>
            <w:r>
              <w:rPr>
                <w:rStyle w:val="Нет"/>
                <w:rtl w:val="0"/>
                <w:lang w:val="ru-RU"/>
              </w:rPr>
              <w:t xml:space="preserve">, </w:t>
            </w:r>
            <w:r>
              <w:rPr>
                <w:rStyle w:val="Нет"/>
                <w:rtl w:val="0"/>
                <w:lang w:val="ru-RU"/>
              </w:rPr>
              <w:t>д</w:t>
            </w:r>
            <w:r>
              <w:rPr>
                <w:rStyle w:val="Нет"/>
                <w:rtl w:val="0"/>
                <w:lang w:val="ru-RU"/>
              </w:rPr>
              <w:t xml:space="preserve">. 5, </w:t>
            </w:r>
            <w:r>
              <w:rPr>
                <w:rStyle w:val="Нет"/>
                <w:rtl w:val="0"/>
                <w:lang w:val="ru-RU"/>
              </w:rPr>
              <w:t>ОГРН</w:t>
            </w:r>
            <w:r>
              <w:rPr>
                <w:rStyle w:val="Нет"/>
                <w:rtl w:val="0"/>
                <w:lang w:val="ru-RU"/>
              </w:rPr>
              <w:t xml:space="preserve">: 1021000542540 </w:t>
            </w:r>
            <w:r>
              <w:rPr>
                <w:rStyle w:val="Нет"/>
                <w:rtl w:val="0"/>
                <w:lang w:val="ru-RU"/>
              </w:rPr>
              <w:t>ИНН</w:t>
            </w:r>
            <w:r>
              <w:rPr>
                <w:rStyle w:val="Нет"/>
                <w:rtl w:val="0"/>
                <w:lang w:val="ru-RU"/>
              </w:rPr>
              <w:t xml:space="preserve">: 1001044080 </w:t>
            </w:r>
            <w:r>
              <w:rPr>
                <w:rStyle w:val="Нет"/>
                <w:rtl w:val="0"/>
                <w:lang w:val="ru-RU"/>
              </w:rPr>
              <w:t>Телефон</w:t>
            </w:r>
            <w:r>
              <w:rPr>
                <w:rStyle w:val="Нет"/>
                <w:rtl w:val="0"/>
                <w:lang w:val="ru-RU"/>
              </w:rPr>
              <w:t xml:space="preserve">: +7(814-2)78-52-03, </w:t>
            </w:r>
            <w:r>
              <w:rPr>
                <w:rStyle w:val="Нет"/>
                <w:rtl w:val="0"/>
                <w:lang w:val="ru-RU"/>
              </w:rPr>
              <w:t>адрес электронной почты</w:t>
            </w:r>
            <w:r>
              <w:rPr>
                <w:rStyle w:val="Нет"/>
                <w:rtl w:val="0"/>
                <w:lang w:val="ru-RU"/>
              </w:rPr>
              <w:t xml:space="preserve">: </w:t>
            </w:r>
            <w:r>
              <w:rPr>
                <w:rStyle w:val="Hyperlink.1"/>
                <w:color w:val="000080"/>
                <w:u w:val="single" w:color="000080"/>
              </w:rPr>
              <w:fldChar w:fldCharType="begin" w:fldLock="0"/>
            </w:r>
            <w:r>
              <w:rPr>
                <w:rStyle w:val="Hyperlink.1"/>
                <w:color w:val="000080"/>
                <w:u w:val="single" w:color="000080"/>
              </w:rPr>
              <w:instrText xml:space="preserve"> HYPERLINK "mailto:karelia@fsb.ru"</w:instrText>
            </w:r>
            <w:r>
              <w:rPr>
                <w:rStyle w:val="Hyperlink.1"/>
                <w:color w:val="000080"/>
                <w:u w:val="single" w:color="000080"/>
              </w:rPr>
              <w:fldChar w:fldCharType="separate" w:fldLock="0"/>
            </w:r>
            <w:r>
              <w:rPr>
                <w:rStyle w:val="Hyperlink.1"/>
                <w:color w:val="000080"/>
                <w:u w:val="single" w:color="000080"/>
                <w:rtl w:val="0"/>
              </w:rPr>
              <w:t>karelia@fsb.ru</w:t>
            </w:r>
            <w:r>
              <w:rPr/>
              <w:fldChar w:fldCharType="end" w:fldLock="0"/>
            </w:r>
            <w:r>
              <w:rPr>
                <w:rStyle w:val="Нет"/>
                <w:rtl w:val="0"/>
                <w:lang w:val="ru-RU"/>
              </w:rPr>
              <w:t xml:space="preserve"> </w:t>
            </w:r>
          </w:p>
        </w:tc>
      </w:tr>
    </w:tbl>
    <w:p>
      <w:pPr>
        <w:pStyle w:val="Текстовый блок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>
      <w:pPr>
        <w:pStyle w:val="Обычный"/>
      </w:pPr>
    </w:p>
    <w:p>
      <w:pPr>
        <w:pStyle w:val="Обычный"/>
        <w:jc w:val="center"/>
      </w:pPr>
      <w:r>
        <w:rPr>
          <w:rStyle w:val="Нет"/>
          <w:b w:val="1"/>
          <w:bCs w:val="1"/>
          <w:sz w:val="34"/>
          <w:szCs w:val="34"/>
          <w:rtl w:val="0"/>
          <w:lang w:val="ru-RU"/>
        </w:rPr>
        <w:t>КАССАЦИОННАЯ ЖАЛОБА</w:t>
      </w:r>
    </w:p>
    <w:p>
      <w:pPr>
        <w:pStyle w:val="Обычный"/>
        <w:jc w:val="center"/>
      </w:pPr>
      <w:r>
        <w:rPr>
          <w:rtl w:val="0"/>
          <w:lang w:val="ru-RU"/>
        </w:rPr>
        <w:t xml:space="preserve">на решение </w:t>
      </w:r>
      <w:r>
        <w:rPr>
          <w:rStyle w:val="Нет"/>
          <w:color w:val="000000"/>
          <w:u w:color="000000"/>
          <w:rtl w:val="0"/>
          <w:lang w:val="ru-RU"/>
        </w:rPr>
        <w:t xml:space="preserve">Петрозаводского городского суда от </w:t>
      </w:r>
      <w:r>
        <w:rPr>
          <w:rStyle w:val="Нет"/>
          <w:color w:val="000000"/>
          <w:u w:color="000000"/>
          <w:rtl w:val="0"/>
          <w:lang w:val="ru-RU"/>
        </w:rPr>
        <w:t xml:space="preserve">17.06.2020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2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-3085/2020, </w:t>
      </w:r>
      <w:r>
        <w:rPr>
          <w:rStyle w:val="Нет"/>
          <w:color w:val="000000"/>
          <w:u w:color="000000"/>
          <w:rtl w:val="0"/>
          <w:lang w:val="ru-RU"/>
        </w:rPr>
        <w:t xml:space="preserve">апелляционное определение Судебной коллегии по административным делам Верховного Суда Республики Карелия от </w:t>
      </w:r>
      <w:r>
        <w:rPr>
          <w:rStyle w:val="Нет"/>
          <w:color w:val="000000"/>
          <w:u w:color="000000"/>
          <w:rtl w:val="0"/>
          <w:lang w:val="ru-RU"/>
        </w:rPr>
        <w:t xml:space="preserve">07.09.2020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33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-2435/2020 </w:t>
      </w:r>
      <w:r>
        <w:rPr>
          <w:rStyle w:val="Нет"/>
          <w:color w:val="000000"/>
          <w:u w:color="000000"/>
          <w:rtl w:val="0"/>
          <w:lang w:val="ru-RU"/>
        </w:rPr>
        <w:t xml:space="preserve">и кассационное определение Судебной коллегии по административным делам Третьего кассационного суда общей юрисдикции от </w:t>
      </w:r>
      <w:r>
        <w:rPr>
          <w:rStyle w:val="Нет"/>
          <w:color w:val="000000"/>
          <w:u w:color="000000"/>
          <w:rtl w:val="0"/>
          <w:lang w:val="ru-RU"/>
        </w:rPr>
        <w:t xml:space="preserve">07.04.2021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88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>-5220/2021</w:t>
      </w:r>
    </w:p>
    <w:p>
      <w:pPr>
        <w:pStyle w:val="Обычный"/>
        <w:jc w:val="center"/>
      </w:pP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Административный истец обратился в Петрозаводский городской суд Республики Карелия с административным исковым заявлением к УФСБ по Республики Карелия об оспаривании отказа предоставить копии архивных документов </w:t>
      </w:r>
      <w:r>
        <w:rPr>
          <w:rStyle w:val="Нет"/>
          <w:color w:val="000000"/>
          <w:u w:color="000000"/>
          <w:rtl w:val="0"/>
          <w:lang w:val="ru-RU"/>
        </w:rPr>
        <w:t>(</w:t>
      </w:r>
      <w:r>
        <w:rPr>
          <w:rStyle w:val="Нет"/>
          <w:color w:val="000000"/>
          <w:u w:color="000000"/>
          <w:rtl w:val="0"/>
          <w:lang w:val="ru-RU"/>
        </w:rPr>
        <w:t>протоколов тройки НКВД КАССР и протоколов особой тройки НКВД КАССР</w:t>
      </w:r>
      <w:r>
        <w:rPr>
          <w:rStyle w:val="Нет"/>
          <w:color w:val="000000"/>
          <w:u w:color="000000"/>
          <w:rtl w:val="0"/>
          <w:lang w:val="ru-RU"/>
        </w:rPr>
        <w:t xml:space="preserve">), </w:t>
      </w:r>
      <w:r>
        <w:rPr>
          <w:rStyle w:val="Нет"/>
          <w:color w:val="000000"/>
          <w:u w:color="000000"/>
          <w:rtl w:val="0"/>
          <w:lang w:val="ru-RU"/>
        </w:rPr>
        <w:t>необходимых для проведения исследовательской работы «Большой террор в Карелии»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или дать возможность их самостоятельно сфотографировать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который был выражен в письме от </w:t>
      </w:r>
      <w:r>
        <w:rPr>
          <w:rStyle w:val="Нет"/>
          <w:color w:val="000000"/>
          <w:u w:color="000000"/>
          <w:rtl w:val="0"/>
          <w:lang w:val="ru-RU"/>
        </w:rPr>
        <w:t xml:space="preserve">10 </w:t>
      </w:r>
      <w:r>
        <w:rPr>
          <w:rStyle w:val="Нет"/>
          <w:color w:val="000000"/>
          <w:u w:color="000000"/>
          <w:rtl w:val="0"/>
          <w:lang w:val="ru-RU"/>
        </w:rPr>
        <w:t xml:space="preserve">января </w:t>
      </w:r>
      <w:r>
        <w:rPr>
          <w:rStyle w:val="Нет"/>
          <w:color w:val="000000"/>
          <w:u w:color="000000"/>
          <w:rtl w:val="0"/>
          <w:lang w:val="ru-RU"/>
        </w:rPr>
        <w:t xml:space="preserve">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10/</w:t>
      </w:r>
      <w:r>
        <w:rPr>
          <w:rStyle w:val="Нет"/>
          <w:color w:val="000000"/>
          <w:u w:color="000000"/>
          <w:rtl w:val="0"/>
          <w:lang w:val="ru-RU"/>
        </w:rPr>
        <w:t>К</w:t>
      </w:r>
      <w:r>
        <w:rPr>
          <w:rStyle w:val="Нет"/>
          <w:color w:val="000000"/>
          <w:u w:color="000000"/>
          <w:rtl w:val="0"/>
          <w:lang w:val="ru-RU"/>
        </w:rPr>
        <w:t>-544.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Решением Петрозаводского городского суда от </w:t>
      </w:r>
      <w:r>
        <w:rPr>
          <w:rStyle w:val="Нет"/>
          <w:color w:val="000000"/>
          <w:u w:color="000000"/>
          <w:rtl w:val="0"/>
          <w:lang w:val="ru-RU"/>
        </w:rPr>
        <w:t xml:space="preserve">17 </w:t>
      </w:r>
      <w:r>
        <w:rPr>
          <w:rStyle w:val="Нет"/>
          <w:color w:val="000000"/>
          <w:u w:color="000000"/>
          <w:rtl w:val="0"/>
          <w:lang w:val="ru-RU"/>
        </w:rPr>
        <w:t xml:space="preserve">июня </w:t>
      </w:r>
      <w:r>
        <w:rPr>
          <w:rStyle w:val="Нет"/>
          <w:color w:val="000000"/>
          <w:u w:color="000000"/>
          <w:rtl w:val="0"/>
          <w:lang w:val="ru-RU"/>
        </w:rPr>
        <w:t xml:space="preserve">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по делу № </w:t>
      </w:r>
      <w:r>
        <w:rPr>
          <w:rStyle w:val="Нет"/>
          <w:color w:val="000000"/>
          <w:u w:color="000000"/>
          <w:rtl w:val="0"/>
          <w:lang w:val="ru-RU"/>
        </w:rPr>
        <w:t>2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-3085/2020 </w:t>
      </w:r>
      <w:r>
        <w:rPr>
          <w:rStyle w:val="Нет"/>
          <w:color w:val="000000"/>
          <w:u w:color="000000"/>
          <w:rtl w:val="0"/>
          <w:lang w:val="ru-RU"/>
        </w:rPr>
        <w:t>в удовлетворении административного искового заявления отказано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Данное решение оставлено без изменения Апелляционным определением Судебной коллегии по административным делам Верховного Суда Республики Карелия от </w:t>
      </w:r>
      <w:r>
        <w:rPr>
          <w:rStyle w:val="Нет"/>
          <w:color w:val="000000"/>
          <w:u w:color="000000"/>
          <w:rtl w:val="0"/>
          <w:lang w:val="ru-RU"/>
        </w:rPr>
        <w:t xml:space="preserve">07 </w:t>
      </w:r>
      <w:r>
        <w:rPr>
          <w:rStyle w:val="Нет"/>
          <w:color w:val="000000"/>
          <w:u w:color="000000"/>
          <w:rtl w:val="0"/>
          <w:lang w:val="ru-RU"/>
        </w:rPr>
        <w:t xml:space="preserve">сентября </w:t>
      </w:r>
      <w:r>
        <w:rPr>
          <w:rStyle w:val="Нет"/>
          <w:color w:val="000000"/>
          <w:u w:color="000000"/>
          <w:rtl w:val="0"/>
          <w:lang w:val="ru-RU"/>
        </w:rPr>
        <w:t xml:space="preserve">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по делу № </w:t>
      </w:r>
      <w:r>
        <w:rPr>
          <w:rStyle w:val="Нет"/>
          <w:color w:val="000000"/>
          <w:u w:color="000000"/>
          <w:rtl w:val="0"/>
          <w:lang w:val="ru-RU"/>
        </w:rPr>
        <w:t>33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>-2435/2020.</w:t>
      </w: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Кассационным определением Судебной коллегии по административным делам Третьего кассационного суда общей юрисдикции от </w:t>
      </w:r>
      <w:r>
        <w:rPr>
          <w:rStyle w:val="Нет"/>
          <w:color w:val="000000"/>
          <w:u w:color="000000"/>
          <w:rtl w:val="0"/>
          <w:lang w:val="ru-RU"/>
        </w:rPr>
        <w:t xml:space="preserve">07 </w:t>
      </w:r>
      <w:r>
        <w:rPr>
          <w:rStyle w:val="Нет"/>
          <w:color w:val="000000"/>
          <w:u w:color="000000"/>
          <w:rtl w:val="0"/>
          <w:lang w:val="ru-RU"/>
        </w:rPr>
        <w:t xml:space="preserve">апреля </w:t>
      </w:r>
      <w:r>
        <w:rPr>
          <w:rStyle w:val="Нет"/>
          <w:color w:val="000000"/>
          <w:u w:color="000000"/>
          <w:rtl w:val="0"/>
          <w:lang w:val="ru-RU"/>
        </w:rPr>
        <w:t xml:space="preserve">2021 </w:t>
      </w:r>
      <w:r>
        <w:rPr>
          <w:rStyle w:val="Нет"/>
          <w:color w:val="000000"/>
          <w:u w:color="000000"/>
          <w:rtl w:val="0"/>
          <w:lang w:val="ru-RU"/>
        </w:rPr>
        <w:t xml:space="preserve">года № </w:t>
      </w:r>
      <w:r>
        <w:rPr>
          <w:rStyle w:val="Нет"/>
          <w:color w:val="000000"/>
          <w:u w:color="000000"/>
          <w:rtl w:val="0"/>
          <w:lang w:val="ru-RU"/>
        </w:rPr>
        <w:t>88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-5220/2021 </w:t>
      </w:r>
      <w:r>
        <w:rPr>
          <w:rStyle w:val="Нет"/>
          <w:color w:val="000000"/>
          <w:u w:color="000000"/>
          <w:rtl w:val="0"/>
          <w:lang w:val="ru-RU"/>
        </w:rPr>
        <w:t>указанные судебные акты оставлены без изменения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С данными судебными актами административный истец не согласен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считает их нарушающими его права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незаконными и подлежащими отмене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так как они приняты с существенным нарушением норм материального права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При принятии обжалуемых решений суды первой и апелляционной инстанции со ссылкой на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11 </w:t>
      </w:r>
      <w:r>
        <w:rPr>
          <w:rStyle w:val="Нет"/>
          <w:color w:val="000000"/>
          <w:u w:color="000000"/>
          <w:rtl w:val="0"/>
          <w:lang w:val="ru-RU"/>
        </w:rPr>
        <w:t xml:space="preserve">Закона РФ от </w:t>
      </w:r>
      <w:r>
        <w:rPr>
          <w:rStyle w:val="Нет"/>
          <w:color w:val="000000"/>
          <w:u w:color="000000"/>
          <w:rtl w:val="0"/>
          <w:lang w:val="ru-RU"/>
        </w:rPr>
        <w:t xml:space="preserve">18.10.1991 N 1761-1 </w:t>
      </w:r>
      <w:r>
        <w:rPr>
          <w:rStyle w:val="Нет"/>
          <w:color w:val="000000"/>
          <w:u w:color="000000"/>
          <w:rtl w:val="0"/>
          <w:lang w:val="ru-RU"/>
        </w:rPr>
        <w:t xml:space="preserve">«О реабилитации жертв политических репрессий» и Приказ Минкультуры РФ </w:t>
      </w:r>
      <w:r>
        <w:rPr>
          <w:rStyle w:val="Нет"/>
          <w:color w:val="000000"/>
          <w:u w:color="000000"/>
          <w:rtl w:val="0"/>
          <w:lang w:val="ru-RU"/>
        </w:rPr>
        <w:t xml:space="preserve">N 375, </w:t>
      </w:r>
      <w:r>
        <w:rPr>
          <w:rStyle w:val="Нет"/>
          <w:color w:val="000000"/>
          <w:u w:color="000000"/>
          <w:rtl w:val="0"/>
          <w:lang w:val="ru-RU"/>
        </w:rPr>
        <w:t xml:space="preserve">МВД РФ </w:t>
      </w:r>
      <w:r>
        <w:rPr>
          <w:rStyle w:val="Нет"/>
          <w:color w:val="000000"/>
          <w:u w:color="000000"/>
          <w:rtl w:val="0"/>
          <w:lang w:val="ru-RU"/>
        </w:rPr>
        <w:t xml:space="preserve">N 584, </w:t>
      </w:r>
      <w:r>
        <w:rPr>
          <w:rStyle w:val="Нет"/>
          <w:color w:val="000000"/>
          <w:u w:color="000000"/>
          <w:rtl w:val="0"/>
          <w:lang w:val="ru-RU"/>
        </w:rPr>
        <w:t xml:space="preserve">ФСБ РФ </w:t>
      </w:r>
      <w:r>
        <w:rPr>
          <w:rStyle w:val="Нет"/>
          <w:color w:val="000000"/>
          <w:u w:color="000000"/>
          <w:rtl w:val="0"/>
          <w:lang w:val="ru-RU"/>
        </w:rPr>
        <w:t xml:space="preserve">N 352 </w:t>
      </w:r>
      <w:r>
        <w:rPr>
          <w:rStyle w:val="Нет"/>
          <w:color w:val="000000"/>
          <w:u w:color="000000"/>
          <w:rtl w:val="0"/>
          <w:lang w:val="ru-RU"/>
        </w:rPr>
        <w:t xml:space="preserve">от </w:t>
      </w:r>
      <w:r>
        <w:rPr>
          <w:rStyle w:val="Нет"/>
          <w:color w:val="000000"/>
          <w:u w:color="000000"/>
          <w:rtl w:val="0"/>
          <w:lang w:val="ru-RU"/>
        </w:rPr>
        <w:t xml:space="preserve">25.07.2006 </w:t>
      </w:r>
      <w:r>
        <w:rPr>
          <w:rStyle w:val="Нет"/>
          <w:color w:val="000000"/>
          <w:u w:color="000000"/>
          <w:rtl w:val="0"/>
          <w:lang w:val="ru-RU"/>
        </w:rPr>
        <w:t>указали на отсутствие у истца права на копирование 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содержащихся в прекращенных уголовных и административных делах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так как истец не относится к числу реабилитированных лиц и их родственников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для иных лиц такое право не предусмотрено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Другие же лица «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вправе </w:t>
      </w:r>
      <w:r>
        <w:rPr>
          <w:rStyle w:val="Нет"/>
          <w:b w:val="1"/>
          <w:bCs w:val="1"/>
          <w:i w:val="1"/>
          <w:iCs w:val="1"/>
          <w:color w:val="000000"/>
          <w:u w:color="000000"/>
          <w:rtl w:val="0"/>
          <w:lang w:val="ru-RU"/>
        </w:rPr>
        <w:t xml:space="preserve">лишь ознакамливаться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с указанными материалами в порядке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>установленном для ознакомления с материалами государственных архивов</w:t>
      </w:r>
      <w:r>
        <w:rPr>
          <w:rStyle w:val="Нет"/>
          <w:color w:val="000000"/>
          <w:u w:color="000000"/>
          <w:rtl w:val="0"/>
          <w:lang w:val="ru-RU"/>
        </w:rPr>
        <w:t>»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Данный вывод судов основан на неправильном применении норм материального права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выражается в неправильном истолковании закона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также в неприменении закона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подлежащего применению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так как</w:t>
      </w:r>
      <w:r>
        <w:rPr>
          <w:rStyle w:val="Нет"/>
          <w:color w:val="000000"/>
          <w:u w:color="000000"/>
          <w:rtl w:val="0"/>
          <w:lang w:val="ru-RU"/>
        </w:rPr>
        <w:t xml:space="preserve">: 1) </w:t>
      </w:r>
      <w:r>
        <w:rPr>
          <w:rStyle w:val="Нет"/>
          <w:color w:val="000000"/>
          <w:u w:color="000000"/>
          <w:rtl w:val="0"/>
          <w:lang w:val="ru-RU"/>
        </w:rPr>
        <w:t>наличие права на получение копий у реабилитированных лиц и их родственников не означает отсутствие такого права у других лиц</w:t>
      </w:r>
      <w:r>
        <w:rPr>
          <w:rStyle w:val="Нет"/>
          <w:color w:val="000000"/>
          <w:u w:color="000000"/>
          <w:rtl w:val="0"/>
          <w:lang w:val="ru-RU"/>
        </w:rPr>
        <w:t xml:space="preserve">; 2) </w:t>
      </w:r>
      <w:r>
        <w:rPr>
          <w:rStyle w:val="Нет"/>
          <w:color w:val="000000"/>
          <w:u w:color="000000"/>
          <w:rtl w:val="0"/>
          <w:lang w:val="ru-RU"/>
        </w:rPr>
        <w:t xml:space="preserve">право на получение копий архивных документов установлено Федеральным законом от </w:t>
      </w:r>
      <w:r>
        <w:rPr>
          <w:rStyle w:val="Нет"/>
          <w:color w:val="000000"/>
          <w:u w:color="000000"/>
          <w:rtl w:val="0"/>
          <w:lang w:val="ru-RU"/>
        </w:rPr>
        <w:t>22.10.2004 N 125-</w:t>
      </w:r>
      <w:r>
        <w:rPr>
          <w:rStyle w:val="Нет"/>
          <w:color w:val="000000"/>
          <w:u w:color="000000"/>
          <w:rtl w:val="0"/>
          <w:lang w:val="ru-RU"/>
        </w:rPr>
        <w:t>ФЗ «Об архивном деле в Российской Федерации»</w:t>
      </w:r>
      <w:r>
        <w:rPr>
          <w:rStyle w:val="Нет"/>
          <w:color w:val="000000"/>
          <w:u w:color="000000"/>
          <w:rtl w:val="0"/>
          <w:lang w:val="ru-RU"/>
        </w:rPr>
        <w:t xml:space="preserve">; 3) </w:t>
      </w:r>
      <w:r>
        <w:rPr>
          <w:rStyle w:val="Нет"/>
          <w:color w:val="000000"/>
          <w:u w:color="000000"/>
          <w:rtl w:val="0"/>
          <w:lang w:val="ru-RU"/>
        </w:rPr>
        <w:t>в федеральном законодательстве отсутствуют ограничения права на свободу информации путем получения копий архивных 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; 4) </w:t>
      </w:r>
      <w:r>
        <w:rPr>
          <w:rStyle w:val="Нет"/>
          <w:color w:val="000000"/>
          <w:u w:color="000000"/>
          <w:rtl w:val="0"/>
          <w:lang w:val="ru-RU"/>
        </w:rPr>
        <w:t>отсутствуют ограничения в доступе к запрашиваемым архивным документам</w:t>
      </w:r>
      <w:r>
        <w:rPr>
          <w:rStyle w:val="Нет"/>
          <w:color w:val="000000"/>
          <w:u w:color="000000"/>
          <w:rtl w:val="0"/>
          <w:lang w:val="ru-RU"/>
        </w:rPr>
        <w:t>; 5)</w:t>
      </w:r>
      <w:r>
        <w:rPr>
          <w:rStyle w:val="Нет"/>
          <w:color w:val="000000"/>
          <w:u w:color="000000"/>
          <w:rtl w:val="0"/>
          <w:lang w:val="ru-RU"/>
        </w:rPr>
        <w:t> возможность получения копий архивных документов предусмотрена также подзаконными актами</w:t>
      </w:r>
      <w:r>
        <w:rPr>
          <w:rStyle w:val="Нет"/>
          <w:color w:val="000000"/>
          <w:u w:color="000000"/>
          <w:rtl w:val="0"/>
          <w:lang w:val="ru-RU"/>
        </w:rPr>
        <w:t xml:space="preserve">; 6) </w:t>
      </w:r>
      <w:r>
        <w:rPr>
          <w:rStyle w:val="Нет"/>
          <w:color w:val="000000"/>
          <w:u w:color="000000"/>
          <w:rtl w:val="0"/>
          <w:lang w:val="ru-RU"/>
        </w:rPr>
        <w:t>лишение возможности получить копии или  сфотографировать материалы в архиве УФСБ по Республике Карелия дискриминирует административного истца как пользователя этого архива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1.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Наличие права на получение копий у реабилитированных лиц и их родственников не означает отсутствие такого права у других лиц по истечении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лет со дня создания указанных документов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Действительно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согласно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11 </w:t>
      </w:r>
      <w:r>
        <w:rPr>
          <w:rStyle w:val="Нет"/>
          <w:color w:val="000000"/>
          <w:u w:color="000000"/>
          <w:rtl w:val="0"/>
          <w:lang w:val="ru-RU"/>
        </w:rPr>
        <w:t>Закона РФ «О реабилитации жертв политических репрессий»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а также согласно Приказу Минкультуры РФ </w:t>
      </w:r>
      <w:r>
        <w:rPr>
          <w:rStyle w:val="Нет"/>
          <w:color w:val="000000"/>
          <w:u w:color="000000"/>
          <w:rtl w:val="0"/>
          <w:lang w:val="ru-RU"/>
        </w:rPr>
        <w:t xml:space="preserve">N 375, </w:t>
      </w:r>
      <w:r>
        <w:rPr>
          <w:rStyle w:val="Нет"/>
          <w:color w:val="000000"/>
          <w:u w:color="000000"/>
          <w:rtl w:val="0"/>
          <w:lang w:val="ru-RU"/>
        </w:rPr>
        <w:t xml:space="preserve">МВД РФ </w:t>
      </w:r>
      <w:r>
        <w:rPr>
          <w:rStyle w:val="Нет"/>
          <w:color w:val="000000"/>
          <w:u w:color="000000"/>
          <w:rtl w:val="0"/>
          <w:lang w:val="ru-RU"/>
        </w:rPr>
        <w:t xml:space="preserve">N 584, </w:t>
      </w:r>
      <w:r>
        <w:rPr>
          <w:rStyle w:val="Нет"/>
          <w:color w:val="000000"/>
          <w:u w:color="000000"/>
          <w:rtl w:val="0"/>
          <w:lang w:val="ru-RU"/>
        </w:rPr>
        <w:t xml:space="preserve">ФСБ РФ </w:t>
      </w:r>
      <w:r>
        <w:rPr>
          <w:rStyle w:val="Нет"/>
          <w:color w:val="000000"/>
          <w:u w:color="000000"/>
          <w:rtl w:val="0"/>
          <w:lang w:val="ru-RU"/>
        </w:rPr>
        <w:t xml:space="preserve">N 352 </w:t>
      </w:r>
      <w:r>
        <w:rPr>
          <w:rStyle w:val="Нет"/>
          <w:color w:val="000000"/>
          <w:u w:color="000000"/>
          <w:rtl w:val="0"/>
          <w:lang w:val="ru-RU"/>
        </w:rPr>
        <w:t xml:space="preserve">от </w:t>
      </w:r>
      <w:r>
        <w:rPr>
          <w:rStyle w:val="Нет"/>
          <w:color w:val="000000"/>
          <w:u w:color="000000"/>
          <w:rtl w:val="0"/>
          <w:lang w:val="ru-RU"/>
        </w:rPr>
        <w:t xml:space="preserve">25.07.2006, </w:t>
      </w:r>
      <w:r>
        <w:rPr>
          <w:rStyle w:val="Нет"/>
          <w:color w:val="000000"/>
          <w:u w:color="000000"/>
          <w:rtl w:val="0"/>
          <w:lang w:val="ru-RU"/>
        </w:rPr>
        <w:t>реабилитированные лица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а с их согласия или в случае их смерти </w:t>
      </w:r>
      <w:r>
        <w:rPr>
          <w:rStyle w:val="Нет"/>
          <w:color w:val="000000"/>
          <w:u w:color="000000"/>
          <w:rtl w:val="0"/>
          <w:lang w:val="ru-RU"/>
        </w:rPr>
        <w:t xml:space="preserve">- </w:t>
      </w:r>
      <w:r>
        <w:rPr>
          <w:rStyle w:val="Нет"/>
          <w:color w:val="000000"/>
          <w:u w:color="000000"/>
          <w:rtl w:val="0"/>
          <w:lang w:val="ru-RU"/>
        </w:rPr>
        <w:t>родственники имеют право на ознакомление с материалами прекращенных уголовных и административных дел и получение копий 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Однако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в этой же части </w:t>
      </w:r>
      <w:r>
        <w:rPr>
          <w:rStyle w:val="Нет"/>
          <w:color w:val="000000"/>
          <w:u w:color="000000"/>
          <w:rtl w:val="0"/>
          <w:lang w:val="ru-RU"/>
        </w:rPr>
        <w:t xml:space="preserve">3 </w:t>
      </w:r>
      <w:r>
        <w:rPr>
          <w:rStyle w:val="Нет"/>
          <w:color w:val="000000"/>
          <w:u w:color="000000"/>
          <w:rtl w:val="0"/>
          <w:lang w:val="ru-RU"/>
        </w:rPr>
        <w:t xml:space="preserve">статьи </w:t>
      </w:r>
      <w:r>
        <w:rPr>
          <w:rStyle w:val="Нет"/>
          <w:color w:val="000000"/>
          <w:u w:color="000000"/>
          <w:rtl w:val="0"/>
          <w:lang w:val="ru-RU"/>
        </w:rPr>
        <w:t xml:space="preserve">11 </w:t>
      </w:r>
      <w:r>
        <w:rPr>
          <w:rStyle w:val="Нет"/>
          <w:color w:val="000000"/>
          <w:u w:color="000000"/>
          <w:rtl w:val="0"/>
          <w:lang w:val="ru-RU"/>
        </w:rPr>
        <w:t>Закона РФ «О реабилитации жертв политических репрессий» содержится положение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согласно которому «</w:t>
      </w:r>
      <w:r>
        <w:rPr>
          <w:rStyle w:val="Нет"/>
          <w:i w:val="1"/>
          <w:iCs w:val="1"/>
          <w:color w:val="000000"/>
          <w:u w:color="000000"/>
          <w:rtl w:val="0"/>
          <w:lang w:val="ru-RU"/>
        </w:rPr>
        <w:t xml:space="preserve">ознакомление других лиц с указанными материалами производится </w:t>
      </w:r>
      <w:r>
        <w:rPr>
          <w:rStyle w:val="Нет"/>
          <w:b w:val="1"/>
          <w:bCs w:val="1"/>
          <w:i w:val="1"/>
          <w:iCs w:val="1"/>
          <w:color w:val="000000"/>
          <w:u w:color="000000"/>
          <w:rtl w:val="0"/>
          <w:lang w:val="ru-RU"/>
        </w:rPr>
        <w:t>в порядке</w:t>
      </w:r>
      <w:r>
        <w:rPr>
          <w:rStyle w:val="Нет"/>
          <w:b w:val="1"/>
          <w:bCs w:val="1"/>
          <w:i w:val="1"/>
          <w:iCs w:val="1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b w:val="1"/>
          <w:bCs w:val="1"/>
          <w:i w:val="1"/>
          <w:iCs w:val="1"/>
          <w:color w:val="000000"/>
          <w:u w:color="000000"/>
          <w:rtl w:val="0"/>
          <w:lang w:val="ru-RU"/>
        </w:rPr>
        <w:t>установленном для ознакомления с материалами государственных архивов</w:t>
      </w:r>
      <w:r>
        <w:rPr>
          <w:rStyle w:val="Нет"/>
          <w:color w:val="000000"/>
          <w:u w:color="000000"/>
          <w:rtl w:val="0"/>
          <w:lang w:val="ru-RU"/>
        </w:rPr>
        <w:t>»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Такой порядок в настоящий момент установлен гл</w:t>
      </w:r>
      <w:r>
        <w:rPr>
          <w:rStyle w:val="Нет"/>
          <w:color w:val="000000"/>
          <w:u w:color="000000"/>
          <w:rtl w:val="0"/>
          <w:lang w:val="ru-RU"/>
        </w:rPr>
        <w:t>.</w:t>
      </w:r>
      <w:r>
        <w:rPr>
          <w:rStyle w:val="Нет"/>
          <w:color w:val="000000"/>
          <w:u w:color="000000"/>
          <w:rtl w:val="0"/>
          <w:lang w:val="ru-RU"/>
        </w:rPr>
        <w:t> </w:t>
      </w:r>
      <w:r>
        <w:rPr>
          <w:rStyle w:val="Нет"/>
          <w:color w:val="000000"/>
          <w:u w:color="000000"/>
          <w:rtl w:val="0"/>
          <w:lang w:val="ru-RU"/>
        </w:rPr>
        <w:t xml:space="preserve">6 </w:t>
      </w:r>
      <w:r>
        <w:rPr>
          <w:rStyle w:val="Нет"/>
          <w:color w:val="000000"/>
          <w:u w:color="000000"/>
          <w:rtl w:val="0"/>
          <w:lang w:val="ru-RU"/>
        </w:rPr>
        <w:t>Федерального закона «Об архивном деле в Российской Федерации»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Следовательно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11 </w:t>
      </w:r>
      <w:r>
        <w:rPr>
          <w:rStyle w:val="Нет"/>
          <w:color w:val="000000"/>
          <w:u w:color="000000"/>
          <w:rtl w:val="0"/>
          <w:lang w:val="ru-RU"/>
        </w:rPr>
        <w:t>Закона РФ «О реабилитации жертв политических репрессий» предоставляет право на получение копий архивных документов для жертв политических репрессий и их родственников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право же на ознакомление с прекращенными уголовными и административными делами других лиц регулируется Федеральным законом «Об архивном деле в Российской Федерации»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который предусматривает право на получение копий архивных документов по истечении </w:t>
      </w:r>
      <w:r>
        <w:rPr>
          <w:rStyle w:val="Нет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color w:val="000000"/>
          <w:u w:color="000000"/>
          <w:rtl w:val="0"/>
          <w:lang w:val="ru-RU"/>
        </w:rPr>
        <w:t>лет со дня создания указанных документов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2.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Право на получение копий архивных документов в соответствии с Федеральным законом «Об архивном деле в Российской Федерации»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Пункт </w:t>
      </w:r>
      <w:r>
        <w:rPr>
          <w:rStyle w:val="Нет"/>
          <w:color w:val="000000"/>
          <w:u w:color="000000"/>
          <w:rtl w:val="0"/>
          <w:lang w:val="ru-RU"/>
        </w:rPr>
        <w:t xml:space="preserve">2 </w:t>
      </w:r>
      <w:r>
        <w:rPr>
          <w:rStyle w:val="Нет"/>
          <w:color w:val="000000"/>
          <w:u w:color="000000"/>
          <w:rtl w:val="0"/>
          <w:lang w:val="ru-RU"/>
        </w:rPr>
        <w:t>ч</w:t>
      </w:r>
      <w:r>
        <w:rPr>
          <w:rStyle w:val="Нет"/>
          <w:color w:val="000000"/>
          <w:u w:color="000000"/>
          <w:rtl w:val="0"/>
          <w:lang w:val="ru-RU"/>
        </w:rPr>
        <w:t xml:space="preserve">. 1.1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24 </w:t>
      </w:r>
      <w:r>
        <w:rPr>
          <w:rStyle w:val="Нет"/>
          <w:color w:val="000000"/>
          <w:u w:color="000000"/>
          <w:rtl w:val="0"/>
          <w:lang w:val="ru-RU"/>
        </w:rPr>
        <w:t xml:space="preserve">Федерального закона от </w:t>
      </w:r>
      <w:r>
        <w:rPr>
          <w:rStyle w:val="Нет"/>
          <w:color w:val="000000"/>
          <w:u w:color="000000"/>
          <w:rtl w:val="0"/>
          <w:lang w:val="ru-RU"/>
        </w:rPr>
        <w:t>22.10.2004 N 125-</w:t>
      </w:r>
      <w:r>
        <w:rPr>
          <w:rStyle w:val="Нет"/>
          <w:color w:val="000000"/>
          <w:u w:color="000000"/>
          <w:rtl w:val="0"/>
          <w:lang w:val="ru-RU"/>
        </w:rPr>
        <w:t>ФЗ «Об архивном деле в Российской Федерации» предусматривает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что доступ к архивным документам обеспечивается «путем предоставления подлинников и </w:t>
      </w:r>
      <w:r>
        <w:rPr>
          <w:rStyle w:val="Нет"/>
          <w:color w:val="000000"/>
          <w:u w:color="000000"/>
          <w:rtl w:val="0"/>
          <w:lang w:val="ru-RU"/>
        </w:rPr>
        <w:t>(</w:t>
      </w:r>
      <w:r>
        <w:rPr>
          <w:rStyle w:val="Нет"/>
          <w:color w:val="000000"/>
          <w:u w:color="000000"/>
          <w:rtl w:val="0"/>
          <w:lang w:val="ru-RU"/>
        </w:rPr>
        <w:t>или</w:t>
      </w:r>
      <w:r>
        <w:rPr>
          <w:rStyle w:val="Нет"/>
          <w:color w:val="000000"/>
          <w:u w:color="000000"/>
          <w:rtl w:val="0"/>
          <w:lang w:val="ru-RU"/>
        </w:rPr>
        <w:t xml:space="preserve">)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копий необходимых</w:t>
      </w:r>
      <w:r>
        <w:rPr>
          <w:rStyle w:val="Нет"/>
          <w:color w:val="000000"/>
          <w:u w:color="000000"/>
          <w:rtl w:val="0"/>
          <w:lang w:val="ru-RU"/>
        </w:rPr>
        <w:t xml:space="preserve"> ему </w:t>
      </w:r>
      <w:r>
        <w:rPr>
          <w:rStyle w:val="Нет"/>
          <w:color w:val="000000"/>
          <w:u w:color="000000"/>
          <w:rtl w:val="0"/>
          <w:lang w:val="ru-RU"/>
        </w:rPr>
        <w:t>[</w:t>
      </w:r>
      <w:r>
        <w:rPr>
          <w:rStyle w:val="Нет"/>
          <w:color w:val="000000"/>
          <w:u w:color="000000"/>
          <w:rtl w:val="0"/>
          <w:lang w:val="ru-RU"/>
        </w:rPr>
        <w:t>пользователю архивными документами</w:t>
      </w:r>
      <w:r>
        <w:rPr>
          <w:rStyle w:val="Нет"/>
          <w:color w:val="000000"/>
          <w:u w:color="000000"/>
          <w:rtl w:val="0"/>
          <w:lang w:val="ru-RU"/>
        </w:rPr>
        <w:t xml:space="preserve">]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 том числе в форме электронных документов»</w:t>
      </w:r>
      <w:r>
        <w:rPr>
          <w:rStyle w:val="Нет"/>
          <w:color w:val="000000"/>
          <w:u w:color="000000"/>
          <w:rtl w:val="0"/>
          <w:lang w:val="ru-RU"/>
        </w:rPr>
        <w:t>.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Часть </w:t>
      </w:r>
      <w:r>
        <w:rPr>
          <w:rStyle w:val="Нет"/>
          <w:color w:val="000000"/>
          <w:u w:color="000000"/>
          <w:rtl w:val="0"/>
          <w:lang w:val="ru-RU"/>
        </w:rPr>
        <w:t xml:space="preserve">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25 </w:t>
      </w:r>
      <w:r>
        <w:rPr>
          <w:rStyle w:val="Нет"/>
          <w:color w:val="000000"/>
          <w:u w:color="000000"/>
          <w:rtl w:val="0"/>
          <w:lang w:val="ru-RU"/>
        </w:rPr>
        <w:t>названного закона устанавливает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«ограничение на доступ к архивным документам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содержащим сведения о личной и семейной тайне гражданина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его частной жизни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также сведения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создающие угрозу для его безопасности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устанавливается на срок </w:t>
      </w:r>
      <w:r>
        <w:rPr>
          <w:rStyle w:val="Нет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color w:val="000000"/>
          <w:u w:color="000000"/>
          <w:rtl w:val="0"/>
          <w:lang w:val="ru-RU"/>
        </w:rPr>
        <w:t>лет со дня создания указанных документов»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Согласно ч</w:t>
      </w:r>
      <w:r>
        <w:rPr>
          <w:rStyle w:val="Нет"/>
          <w:color w:val="000000"/>
          <w:u w:color="000000"/>
          <w:rtl w:val="0"/>
          <w:lang w:val="ru-RU"/>
        </w:rPr>
        <w:t xml:space="preserve">. 1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26 </w:t>
      </w:r>
      <w:r>
        <w:rPr>
          <w:rStyle w:val="Нет"/>
          <w:color w:val="000000"/>
          <w:u w:color="000000"/>
          <w:rtl w:val="0"/>
          <w:lang w:val="ru-RU"/>
        </w:rPr>
        <w:t>закона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«пользователь архивными документами имеет право использовать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передавать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распространять информацию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содержащуюся в предоставленных ему архивных документах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а также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копии архивных 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 для любых законных целей и любым законным способом»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Таким образом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установленный Федеральным законом «Об архивном деле в Российской Федерации» </w:t>
      </w:r>
      <w:r>
        <w:rPr>
          <w:rStyle w:val="Нет"/>
          <w:color w:val="000000"/>
          <w:u w:val="single" w:color="000000"/>
          <w:rtl w:val="0"/>
          <w:lang w:val="ru-RU"/>
        </w:rPr>
        <w:t>порядок ознакомления с материалами государственных архивов предусматривает возможность получения копий архивных документо</w:t>
      </w:r>
      <w:r>
        <w:rPr>
          <w:rStyle w:val="Нет"/>
          <w:color w:val="000000"/>
          <w:u w:color="000000"/>
          <w:rtl w:val="0"/>
          <w:lang w:val="ru-RU"/>
        </w:rPr>
        <w:t xml:space="preserve">в по истечении </w:t>
      </w:r>
      <w:r>
        <w:rPr>
          <w:rStyle w:val="Нет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color w:val="000000"/>
          <w:u w:color="000000"/>
          <w:rtl w:val="0"/>
          <w:lang w:val="ru-RU"/>
        </w:rPr>
        <w:t>лет со дня создания указанных документов без письменного разрешения граждан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 отношении которых запрашиваются сведения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или их наследников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Другого порядка ознакомления с материалами государственных архивов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который бы исключал право на получение копий архивных документов при наличии доступа к ним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законодательство не устанавливает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3.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Отсутствие в федеральном законодательстве ограничения права на свободу информации путем получения копий архивных документов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Право на получение и распространение информации является конституционным правом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предусмотренным ч</w:t>
      </w:r>
      <w:r>
        <w:rPr>
          <w:rStyle w:val="Нет"/>
          <w:color w:val="000000"/>
          <w:u w:color="000000"/>
          <w:rtl w:val="0"/>
          <w:lang w:val="ru-RU"/>
        </w:rPr>
        <w:t xml:space="preserve">. 4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29 </w:t>
      </w:r>
      <w:r>
        <w:rPr>
          <w:rStyle w:val="Нет"/>
          <w:color w:val="000000"/>
          <w:u w:color="000000"/>
          <w:rtl w:val="0"/>
          <w:lang w:val="ru-RU"/>
        </w:rPr>
        <w:t>Конституции РФ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и согласно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55 </w:t>
      </w:r>
      <w:r>
        <w:rPr>
          <w:rStyle w:val="Нет"/>
          <w:color w:val="000000"/>
          <w:u w:color="000000"/>
          <w:rtl w:val="0"/>
          <w:lang w:val="ru-RU"/>
        </w:rPr>
        <w:t>Конституции РФ может быть ограничено только Федеральным законом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Ни Закон РФ «О реабилитации жертв политических репрессий»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ни Федеральный закон «Об архивном деле в Российской Федерации» не содержат подобного ограничения права на свободу распространения информации – получение или изготовление копий архивных документов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Практика Верховного суда РФ также подтверждает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что Федеральный закон «Об архивном деле в Российской Федерации» не содержит ограничений на использование при работе с архивными документами собственных технических средств для их копирования </w:t>
      </w:r>
      <w:r>
        <w:rPr>
          <w:rStyle w:val="Нет"/>
          <w:color w:val="000000"/>
          <w:u w:color="000000"/>
          <w:rtl w:val="0"/>
          <w:lang w:val="ru-RU"/>
        </w:rPr>
        <w:t>(</w:t>
      </w:r>
      <w:r>
        <w:rPr>
          <w:rStyle w:val="Нет"/>
          <w:color w:val="000000"/>
          <w:u w:color="000000"/>
          <w:rtl w:val="0"/>
          <w:lang w:val="ru-RU"/>
        </w:rPr>
        <w:t xml:space="preserve">решение от </w:t>
      </w:r>
      <w:r>
        <w:rPr>
          <w:rStyle w:val="Нет"/>
          <w:color w:val="000000"/>
          <w:u w:color="000000"/>
          <w:rtl w:val="0"/>
          <w:lang w:val="ru-RU"/>
        </w:rPr>
        <w:t xml:space="preserve">28 </w:t>
      </w:r>
      <w:r>
        <w:rPr>
          <w:rStyle w:val="Нет"/>
          <w:color w:val="000000"/>
          <w:u w:color="000000"/>
          <w:rtl w:val="0"/>
          <w:lang w:val="ru-RU"/>
        </w:rPr>
        <w:t xml:space="preserve">марта </w:t>
      </w:r>
      <w:r>
        <w:rPr>
          <w:rStyle w:val="Нет"/>
          <w:color w:val="000000"/>
          <w:u w:color="000000"/>
          <w:rtl w:val="0"/>
          <w:lang w:val="ru-RU"/>
        </w:rPr>
        <w:t xml:space="preserve">2016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№ АКПИ</w:t>
      </w:r>
      <w:r>
        <w:rPr>
          <w:rStyle w:val="Нет"/>
          <w:color w:val="000000"/>
          <w:u w:color="000000"/>
          <w:rtl w:val="0"/>
          <w:lang w:val="ru-RU"/>
        </w:rPr>
        <w:t xml:space="preserve">16-23, </w:t>
      </w:r>
      <w:r>
        <w:rPr>
          <w:rStyle w:val="Нет"/>
          <w:color w:val="000000"/>
          <w:u w:color="000000"/>
          <w:rtl w:val="0"/>
          <w:lang w:val="ru-RU"/>
        </w:rPr>
        <w:t xml:space="preserve">апелляционном определении от </w:t>
      </w:r>
      <w:r>
        <w:rPr>
          <w:rStyle w:val="Нет"/>
          <w:color w:val="000000"/>
          <w:u w:color="000000"/>
          <w:rtl w:val="0"/>
          <w:lang w:val="ru-RU"/>
        </w:rPr>
        <w:t xml:space="preserve">28 </w:t>
      </w:r>
      <w:r>
        <w:rPr>
          <w:rStyle w:val="Нет"/>
          <w:color w:val="000000"/>
          <w:u w:color="000000"/>
          <w:rtl w:val="0"/>
          <w:lang w:val="ru-RU"/>
        </w:rPr>
        <w:t xml:space="preserve">июня </w:t>
      </w:r>
      <w:r>
        <w:rPr>
          <w:rStyle w:val="Нет"/>
          <w:color w:val="000000"/>
          <w:u w:color="000000"/>
          <w:rtl w:val="0"/>
          <w:lang w:val="ru-RU"/>
        </w:rPr>
        <w:t xml:space="preserve">2016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№ АПЛ</w:t>
      </w:r>
      <w:r>
        <w:rPr>
          <w:rStyle w:val="Нет"/>
          <w:color w:val="000000"/>
          <w:u w:color="000000"/>
          <w:rtl w:val="0"/>
          <w:lang w:val="ru-RU"/>
        </w:rPr>
        <w:t xml:space="preserve">16-203, </w:t>
      </w:r>
      <w:r>
        <w:rPr>
          <w:rtl w:val="0"/>
          <w:lang w:val="ru-RU"/>
        </w:rPr>
        <w:t xml:space="preserve">решение от </w:t>
      </w:r>
      <w:r>
        <w:rPr>
          <w:rtl w:val="0"/>
          <w:lang w:val="ru-RU"/>
        </w:rPr>
        <w:t xml:space="preserve">15.11.2018 </w:t>
      </w:r>
      <w:r>
        <w:rPr>
          <w:rtl w:val="0"/>
          <w:lang w:val="ru-RU"/>
        </w:rPr>
        <w:t>№ АКПИ</w:t>
      </w:r>
      <w:r>
        <w:rPr>
          <w:rtl w:val="0"/>
          <w:lang w:val="ru-RU"/>
        </w:rPr>
        <w:t xml:space="preserve">18-918).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Положения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11 </w:t>
      </w:r>
      <w:r>
        <w:rPr>
          <w:rStyle w:val="Нет"/>
          <w:color w:val="000000"/>
          <w:u w:color="000000"/>
          <w:rtl w:val="0"/>
          <w:lang w:val="ru-RU"/>
        </w:rPr>
        <w:t xml:space="preserve">Закона РФ от </w:t>
      </w:r>
      <w:r>
        <w:rPr>
          <w:rStyle w:val="Нет"/>
          <w:color w:val="000000"/>
          <w:u w:color="000000"/>
          <w:rtl w:val="0"/>
          <w:lang w:val="ru-RU"/>
        </w:rPr>
        <w:t xml:space="preserve">18.10.1991 N 1761-1 </w:t>
      </w:r>
      <w:r>
        <w:rPr>
          <w:rStyle w:val="Нет"/>
          <w:color w:val="000000"/>
          <w:u w:color="000000"/>
          <w:rtl w:val="0"/>
          <w:lang w:val="ru-RU"/>
        </w:rPr>
        <w:t>«О реабилитации жертв политических репрессий»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устанавливающие право получения копий архивных  документов реабилитированными лицам </w:t>
      </w:r>
      <w:r>
        <w:rPr>
          <w:rStyle w:val="Нет"/>
          <w:color w:val="000000"/>
          <w:u w:color="000000"/>
          <w:rtl w:val="0"/>
          <w:lang w:val="ru-RU"/>
        </w:rPr>
        <w:t>(</w:t>
      </w:r>
      <w:r>
        <w:rPr>
          <w:rStyle w:val="Нет"/>
          <w:color w:val="000000"/>
          <w:u w:color="000000"/>
          <w:rtl w:val="0"/>
          <w:lang w:val="ru-RU"/>
        </w:rPr>
        <w:t>и их родственниками</w:t>
      </w:r>
      <w:r>
        <w:rPr>
          <w:rStyle w:val="Нет"/>
          <w:color w:val="000000"/>
          <w:u w:color="000000"/>
          <w:rtl w:val="0"/>
          <w:lang w:val="ru-RU"/>
        </w:rPr>
        <w:t xml:space="preserve">), </w:t>
      </w:r>
      <w:r>
        <w:rPr>
          <w:rStyle w:val="Нет"/>
          <w:color w:val="000000"/>
          <w:u w:color="000000"/>
          <w:rtl w:val="0"/>
          <w:lang w:val="ru-RU"/>
        </w:rPr>
        <w:t>и указывающий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ознакомление иных лиц с данными материалами производится в порядке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установленном для ознакомления с материалами государственных архивов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не могут рассматриваться как ограничивающие право на получение копий архивных документов пользователями архивов УФСБ по истечении </w:t>
      </w:r>
      <w:r>
        <w:rPr>
          <w:rStyle w:val="Нет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color w:val="000000"/>
          <w:u w:color="000000"/>
          <w:rtl w:val="0"/>
          <w:lang w:val="ru-RU"/>
        </w:rPr>
        <w:t>лет со дня создания архивных документов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</w:pPr>
      <w:r>
        <w:rPr>
          <w:rStyle w:val="Нет"/>
          <w:color w:val="000000"/>
          <w:u w:color="000000"/>
          <w:rtl w:val="0"/>
          <w:lang w:val="ru-RU"/>
        </w:rPr>
        <w:t>Следовательно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федеральное законодательство не содержит ограничения в получении копий архивных 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позиция нижестоящих судов о необходимости специального установления права на получение копий является ошибочной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4.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Отсутствие ограничения в доступе к запрашиваемым архивным документам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В решении суда первой инстанции </w:t>
      </w:r>
      <w:r>
        <w:rPr>
          <w:rStyle w:val="Нет"/>
          <w:color w:val="000000"/>
          <w:u w:color="000000"/>
          <w:rtl w:val="0"/>
          <w:lang w:val="ru-RU"/>
        </w:rPr>
        <w:t>(</w:t>
      </w:r>
      <w:r>
        <w:rPr>
          <w:rStyle w:val="Нет"/>
          <w:color w:val="000000"/>
          <w:u w:color="000000"/>
          <w:rtl w:val="0"/>
          <w:lang w:val="ru-RU"/>
        </w:rPr>
        <w:t>л</w:t>
      </w:r>
      <w:r>
        <w:rPr>
          <w:rStyle w:val="Нет"/>
          <w:color w:val="000000"/>
          <w:u w:color="000000"/>
          <w:rtl w:val="0"/>
          <w:lang w:val="ru-RU"/>
        </w:rPr>
        <w:t xml:space="preserve">. 2 </w:t>
      </w:r>
      <w:r>
        <w:rPr>
          <w:rStyle w:val="Нет"/>
          <w:color w:val="000000"/>
          <w:u w:color="000000"/>
          <w:rtl w:val="0"/>
          <w:lang w:val="ru-RU"/>
        </w:rPr>
        <w:t>абз</w:t>
      </w:r>
      <w:r>
        <w:rPr>
          <w:rStyle w:val="Нет"/>
          <w:color w:val="000000"/>
          <w:u w:color="000000"/>
          <w:rtl w:val="0"/>
          <w:lang w:val="ru-RU"/>
        </w:rPr>
        <w:t xml:space="preserve">. 8) </w:t>
      </w:r>
      <w:r>
        <w:rPr>
          <w:rStyle w:val="Нет"/>
          <w:color w:val="000000"/>
          <w:u w:color="000000"/>
          <w:rtl w:val="0"/>
          <w:lang w:val="ru-RU"/>
        </w:rPr>
        <w:t>указывается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в целях соблюдения баланса конституционно</w:t>
      </w:r>
      <w:r>
        <w:rPr>
          <w:rStyle w:val="Нет"/>
          <w:color w:val="000000"/>
          <w:u w:color="000000"/>
          <w:rtl w:val="0"/>
          <w:lang w:val="ru-RU"/>
        </w:rPr>
        <w:t>-</w:t>
      </w:r>
      <w:r>
        <w:rPr>
          <w:rStyle w:val="Нет"/>
          <w:color w:val="000000"/>
          <w:u w:color="000000"/>
          <w:rtl w:val="0"/>
          <w:lang w:val="ru-RU"/>
        </w:rPr>
        <w:t>значимых ценностей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федеральный законодатель вправе определить законные способы получения информации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затрагивающую частную жизнь других лиц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Конституция РФ предполагает возможность установления в отношении той или иной информации специального правового режима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 том числе режима ограничения свободного доступа к ней со стороны граждан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Однако запрашиваемая истцом информация не относится к информации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доступ к которой ограничен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Ограничения на доступ к архивным документам установлены ст</w:t>
      </w:r>
      <w:r>
        <w:rPr>
          <w:rStyle w:val="Нет"/>
          <w:color w:val="000000"/>
          <w:u w:color="000000"/>
          <w:rtl w:val="0"/>
          <w:lang w:val="ru-RU"/>
        </w:rPr>
        <w:t xml:space="preserve">. 25 </w:t>
      </w:r>
      <w:r>
        <w:rPr>
          <w:rStyle w:val="Нет"/>
          <w:color w:val="000000"/>
          <w:u w:color="000000"/>
          <w:rtl w:val="0"/>
          <w:lang w:val="ru-RU"/>
        </w:rPr>
        <w:t>Федерального закона «Об архивном деле в Российской Федерации»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ни одно из положений которого не применимо к ситуации в рамках настоящего дела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В соответствии с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25 </w:t>
      </w:r>
      <w:r>
        <w:rPr>
          <w:rStyle w:val="Нет"/>
          <w:color w:val="000000"/>
          <w:u w:color="000000"/>
          <w:rtl w:val="0"/>
          <w:lang w:val="ru-RU"/>
        </w:rPr>
        <w:t>названного закона «ограничение на доступ к архивным документам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содержащим сведения о личной и семейной тайне гражданина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его частной жизни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также сведения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создающие угрозу для его безопасности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устанавливается на срок </w:t>
      </w:r>
      <w:r>
        <w:rPr>
          <w:rStyle w:val="Нет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color w:val="000000"/>
          <w:u w:color="000000"/>
          <w:rtl w:val="0"/>
          <w:lang w:val="ru-RU"/>
        </w:rPr>
        <w:t>лет со дня создания указанных документов»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Суд апелляционной инстанции со ссылкой на ч</w:t>
      </w:r>
      <w:r>
        <w:rPr>
          <w:rStyle w:val="Нет"/>
          <w:color w:val="000000"/>
          <w:u w:color="000000"/>
          <w:rtl w:val="0"/>
          <w:lang w:val="ru-RU"/>
        </w:rPr>
        <w:t xml:space="preserve">. 1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25 </w:t>
      </w:r>
      <w:r>
        <w:rPr>
          <w:rStyle w:val="Нет"/>
          <w:color w:val="000000"/>
          <w:u w:color="000000"/>
          <w:rtl w:val="0"/>
          <w:lang w:val="ru-RU"/>
        </w:rPr>
        <w:t>Федерального закона «Об архивном деле в Российской Федерации» указывает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такие ограничения содержит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11 </w:t>
      </w:r>
      <w:r>
        <w:rPr>
          <w:rStyle w:val="Нет"/>
          <w:color w:val="000000"/>
          <w:u w:color="000000"/>
          <w:rtl w:val="0"/>
          <w:lang w:val="ru-RU"/>
        </w:rPr>
        <w:t>Закона РФ «О реабилитации жертв политических репрессий»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Однако указание на ознакомление других лиц в порядке Федерального закона «Об архивном деле в Российской Федерации» не является ограничением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так как последний в свою очередь также предусматривает возможность получения копий при доступе к архивным документам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Также отсутствует и специальный способ получения информации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содержащейся в прекращенных уголовных и административных делах жертв политических репрессий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так как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как указывалось выше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согласно ч</w:t>
      </w:r>
      <w:r>
        <w:rPr>
          <w:rStyle w:val="Нет"/>
          <w:color w:val="000000"/>
          <w:u w:color="000000"/>
          <w:rtl w:val="0"/>
          <w:lang w:val="ru-RU"/>
        </w:rPr>
        <w:t xml:space="preserve">. 3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11 </w:t>
      </w:r>
      <w:r>
        <w:rPr>
          <w:rStyle w:val="Нет"/>
          <w:color w:val="000000"/>
          <w:u w:color="000000"/>
          <w:rtl w:val="0"/>
          <w:lang w:val="ru-RU"/>
        </w:rPr>
        <w:t>Закона РФ «О реабилитации жертв политических репрессий» ознакомление с такими материалами лиц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не являющихся жертвами политических репрессий или их родственниками производится в порядке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установленном для ознакомления с материалами архивов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то есть в общем порядке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5.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Возможность получения копий предусмотрена подзаконными актами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Часть </w:t>
      </w:r>
      <w:r>
        <w:rPr>
          <w:rStyle w:val="Нет"/>
          <w:color w:val="000000"/>
          <w:u w:color="000000"/>
          <w:rtl w:val="0"/>
          <w:lang w:val="ru-RU"/>
        </w:rPr>
        <w:t xml:space="preserve">5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26 </w:t>
      </w:r>
      <w:r>
        <w:rPr>
          <w:rStyle w:val="Нет"/>
          <w:color w:val="000000"/>
          <w:u w:color="000000"/>
          <w:rtl w:val="0"/>
          <w:lang w:val="ru-RU"/>
        </w:rPr>
        <w:t xml:space="preserve">Федерального закона от </w:t>
      </w:r>
      <w:r>
        <w:rPr>
          <w:rStyle w:val="Нет"/>
          <w:color w:val="000000"/>
          <w:u w:color="000000"/>
          <w:rtl w:val="0"/>
          <w:lang w:val="ru-RU"/>
        </w:rPr>
        <w:t>22.10.2004 N 125-</w:t>
      </w:r>
      <w:r>
        <w:rPr>
          <w:rStyle w:val="Нет"/>
          <w:color w:val="000000"/>
          <w:u w:color="000000"/>
          <w:rtl w:val="0"/>
          <w:lang w:val="ru-RU"/>
        </w:rPr>
        <w:t>ФЗ «Об архивном деле в Российской Федерации»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также устанавливает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«порядок использования архивных документов в государственных органах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органах местного самоуправления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государственных и муниципальных организациях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государственных и муниципальных музеях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библиотеках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 также в научных организациях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включенных в перечень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который утверждается Правительством Российской Федерации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определяется ими в соответствии с законодательством Российской Федерации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 том числе в соответствии с порядком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установленным уполномоченным федеральным органом исполнительной власти в сфере архивного дела и делопроизводства»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К рассматриваемому спору применим Приказ Минкультуры России от </w:t>
      </w:r>
      <w:r>
        <w:rPr>
          <w:rStyle w:val="Нет"/>
          <w:color w:val="000000"/>
          <w:u w:color="000000"/>
          <w:rtl w:val="0"/>
          <w:lang w:val="ru-RU"/>
        </w:rPr>
        <w:t xml:space="preserve">31.03.2015 N 526 </w:t>
      </w:r>
      <w:r>
        <w:rPr>
          <w:rStyle w:val="Нет"/>
          <w:color w:val="000000"/>
          <w:u w:color="000000"/>
          <w:rtl w:val="0"/>
          <w:lang w:val="ru-RU"/>
        </w:rPr>
        <w:t>«Об утверждении правил организации хранения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комплектования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учета и использования документов Архивного фонда Российской Федерации и других архивных документов в органах государственной власти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органах местного самоуправления и организациях» в силу того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из архива УФСБ по Республике Карелия относится к архивам государственных органов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Пункт </w:t>
      </w:r>
      <w:r>
        <w:rPr>
          <w:rStyle w:val="Нет"/>
          <w:color w:val="000000"/>
          <w:u w:color="000000"/>
          <w:rtl w:val="0"/>
          <w:lang w:val="ru-RU"/>
        </w:rPr>
        <w:t xml:space="preserve">5.7 </w:t>
      </w:r>
      <w:r>
        <w:rPr>
          <w:rStyle w:val="Нет"/>
          <w:color w:val="000000"/>
          <w:u w:color="000000"/>
          <w:rtl w:val="0"/>
          <w:lang w:val="ru-RU"/>
        </w:rPr>
        <w:t>данных правил предусматривает предоставление копий архивных документов по запросам пользователей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Приказ Росархива от </w:t>
      </w:r>
      <w:r>
        <w:rPr>
          <w:rStyle w:val="Нет"/>
          <w:color w:val="000000"/>
          <w:u w:color="000000"/>
          <w:rtl w:val="0"/>
          <w:lang w:val="ru-RU"/>
        </w:rPr>
        <w:t xml:space="preserve">01.09.2017 N 143, </w:t>
      </w:r>
      <w:r>
        <w:rPr>
          <w:rStyle w:val="Нет"/>
          <w:color w:val="000000"/>
          <w:u w:color="000000"/>
          <w:rtl w:val="0"/>
          <w:lang w:val="ru-RU"/>
        </w:rPr>
        <w:t>устанавливающий порядок использования архивных документов в государственных и муниципальных архивах Российской Федерации также предусматривает в п</w:t>
      </w:r>
      <w:r>
        <w:rPr>
          <w:rStyle w:val="Нет"/>
          <w:color w:val="000000"/>
          <w:u w:color="000000"/>
          <w:rtl w:val="0"/>
          <w:lang w:val="ru-RU"/>
        </w:rPr>
        <w:t>.</w:t>
      </w:r>
      <w:r>
        <w:rPr>
          <w:rStyle w:val="Нет"/>
          <w:color w:val="000000"/>
          <w:u w:color="000000"/>
          <w:rtl w:val="0"/>
          <w:lang w:val="ru-RU"/>
        </w:rPr>
        <w:t>п</w:t>
      </w:r>
      <w:r>
        <w:rPr>
          <w:rStyle w:val="Нет"/>
          <w:color w:val="000000"/>
          <w:u w:color="000000"/>
          <w:rtl w:val="0"/>
          <w:lang w:val="ru-RU"/>
        </w:rPr>
        <w:t xml:space="preserve">. 4.1.14-4.1.15 </w:t>
      </w:r>
      <w:r>
        <w:rPr>
          <w:rStyle w:val="Нет"/>
          <w:color w:val="000000"/>
          <w:u w:color="000000"/>
          <w:rtl w:val="0"/>
          <w:lang w:val="ru-RU"/>
        </w:rPr>
        <w:t>возможность получения копий архивных документов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но на возмездной основе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Следовательно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право на получение копий документов при ознакомлении с ними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предусмотрено также подзаконными актами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которые подлежали применению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В свою очередь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суды первой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апелляционной и кассационной инстанций не сослались на положения какого</w:t>
      </w:r>
      <w:r>
        <w:rPr>
          <w:rStyle w:val="Нет"/>
          <w:color w:val="000000"/>
          <w:u w:color="000000"/>
          <w:rtl w:val="0"/>
          <w:lang w:val="ru-RU"/>
        </w:rPr>
        <w:t>-</w:t>
      </w:r>
      <w:r>
        <w:rPr>
          <w:rStyle w:val="Нет"/>
          <w:color w:val="000000"/>
          <w:u w:color="000000"/>
          <w:rtl w:val="0"/>
          <w:lang w:val="ru-RU"/>
        </w:rPr>
        <w:t>либо подзаконного акта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устанавливающего запрет на получение копий архивных документов при ознакомлении с материалами государственных архивов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 xml:space="preserve">6. 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Лишение возможности получить копии или  сфотографировать материалы в архиве УФСБ по Республике Карелия дискриминирует административного истца как пользователя этого архива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Если предположить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пользователи архива УФСБ лишены права на получение копий и копирование при ознакомлении с архивными документами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то возникает дискриминация таких пользователей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tl w:val="0"/>
          <w:lang w:val="ru-RU"/>
        </w:rPr>
        <w:t>Пользователи государственных и муниципальных архивов могут заказать электронные копии архивных документов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производить их самостоятельное копирование за плату при ознакомлении с 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</w:t>
      </w:r>
      <w:r>
        <w:rPr>
          <w:rtl w:val="0"/>
          <w:lang w:val="ru-RU"/>
        </w:rPr>
        <w:t xml:space="preserve">. 19 </w:t>
      </w:r>
      <w:r>
        <w:rPr>
          <w:rtl w:val="0"/>
          <w:lang w:val="ru-RU"/>
        </w:rPr>
        <w:t>Конституции говорит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государство гарантирует равенство прав и свобод человека и гражданина независимо от пола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национальности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языка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происхождения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имущественного и должностного положения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места жительства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отношения к религии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принадлежности к общественным объединениям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других обстоятельств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различия в правах не имеют никакой разумной цели и поэтому противоречат Конституции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Таким образом лишение административного истца права копирования архивных документов в архиве УФСБ по Республике Карелия дискриминирует его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то есть нарушает равенство прав в сравнении с пользователем государственных и муниципальных архивов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Вопреки выводам судов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ни законодательство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ни подзаконные акты не содержат запрета или иного ограничения на получении копий архивных документов из архивов органов государственной власти при ознакомлении с ними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 xml:space="preserve">в том числе архивных документов из прекращенных уголовных и административных дел жертв политических репрессий для любых лиц по истечении </w:t>
      </w:r>
      <w:r>
        <w:rPr>
          <w:rStyle w:val="Нет"/>
          <w:color w:val="000000"/>
          <w:u w:color="000000"/>
          <w:rtl w:val="0"/>
          <w:lang w:val="ru-RU"/>
        </w:rPr>
        <w:t xml:space="preserve">75 </w:t>
      </w:r>
      <w:r>
        <w:rPr>
          <w:rStyle w:val="Нет"/>
          <w:color w:val="000000"/>
          <w:u w:color="000000"/>
          <w:rtl w:val="0"/>
          <w:lang w:val="ru-RU"/>
        </w:rPr>
        <w:t>лет со дня создания указанных документов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</w:pPr>
      <w:r>
        <w:rPr>
          <w:rStyle w:val="Нет"/>
          <w:color w:val="000000"/>
          <w:u w:color="000000"/>
          <w:rtl w:val="0"/>
          <w:lang w:val="ru-RU"/>
        </w:rPr>
        <w:t>Указанные доводы свидетельствуют о неправильном применении норм материального права судом первой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апелляционной и кассационной инстанций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которое привело к неправильному отказу в удовлетворении требований административного искового заявления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что в соответствии с ч</w:t>
      </w:r>
      <w:r>
        <w:rPr>
          <w:rStyle w:val="Нет"/>
          <w:color w:val="000000"/>
          <w:u w:color="000000"/>
          <w:rtl w:val="0"/>
          <w:lang w:val="ru-RU"/>
        </w:rPr>
        <w:t xml:space="preserve">. 2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328 </w:t>
      </w:r>
      <w:r>
        <w:rPr>
          <w:rStyle w:val="Нет"/>
          <w:color w:val="000000"/>
          <w:u w:color="000000"/>
          <w:rtl w:val="0"/>
          <w:lang w:val="ru-RU"/>
        </w:rPr>
        <w:t>КАС РФ является основанием для отмены или изменения судебных актов в кассационном порядке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ind w:firstLine="590"/>
        <w:jc w:val="both"/>
      </w:pPr>
    </w:p>
    <w:p>
      <w:pPr>
        <w:pStyle w:val="Обычный"/>
        <w:spacing w:after="120"/>
        <w:ind w:firstLine="590"/>
        <w:jc w:val="both"/>
        <w:rPr>
          <w:rStyle w:val="Нет"/>
          <w:b w:val="1"/>
          <w:bCs w:val="1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На основании изложенного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руководствуясь ст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ст</w:t>
      </w:r>
      <w:r>
        <w:rPr>
          <w:rStyle w:val="Нет"/>
          <w:color w:val="000000"/>
          <w:u w:color="000000"/>
          <w:rtl w:val="0"/>
          <w:lang w:val="ru-RU"/>
        </w:rPr>
        <w:t xml:space="preserve">. 318 </w:t>
      </w:r>
      <w:r>
        <w:rPr>
          <w:rStyle w:val="Нет"/>
          <w:color w:val="000000"/>
          <w:u w:color="000000"/>
          <w:rtl w:val="0"/>
          <w:lang w:val="ru-RU"/>
        </w:rPr>
        <w:t xml:space="preserve">– </w:t>
      </w:r>
      <w:r>
        <w:rPr>
          <w:rStyle w:val="Нет"/>
          <w:color w:val="000000"/>
          <w:u w:color="000000"/>
          <w:rtl w:val="0"/>
          <w:lang w:val="ru-RU"/>
        </w:rPr>
        <w:t xml:space="preserve">331 </w:t>
      </w:r>
      <w:r>
        <w:rPr>
          <w:rStyle w:val="Нет"/>
          <w:color w:val="000000"/>
          <w:u w:color="000000"/>
          <w:rtl w:val="0"/>
          <w:lang w:val="ru-RU"/>
        </w:rPr>
        <w:t>КАС РФ</w:t>
      </w:r>
      <w:r>
        <w:rPr>
          <w:rStyle w:val="Нет"/>
          <w:color w:val="000000"/>
          <w:u w:color="000000"/>
          <w:rtl w:val="0"/>
          <w:lang w:val="ru-RU"/>
        </w:rPr>
        <w:t>,</w:t>
      </w:r>
    </w:p>
    <w:p>
      <w:pPr>
        <w:pStyle w:val="Обычный"/>
        <w:spacing w:after="120"/>
        <w:ind w:firstLine="590"/>
        <w:jc w:val="center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ПРОШУ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:</w:t>
      </w:r>
    </w:p>
    <w:p>
      <w:pPr>
        <w:pStyle w:val="Обычный"/>
        <w:spacing w:after="120"/>
        <w:ind w:firstLine="590"/>
        <w:jc w:val="both"/>
      </w:pPr>
      <w:r>
        <w:rPr>
          <w:rStyle w:val="Нет"/>
          <w:color w:val="000000"/>
          <w:u w:color="000000"/>
          <w:rtl w:val="0"/>
          <w:lang w:val="ru-RU"/>
        </w:rPr>
        <w:t>отменить решения суда первой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второй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кассационной инстанций полностью и принять по делу новое решение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которым административного исковое заявление удовлетворить</w:t>
      </w:r>
      <w:r>
        <w:rPr>
          <w:rStyle w:val="Нет"/>
          <w:color w:val="000000"/>
          <w:u w:color="000000"/>
          <w:rtl w:val="0"/>
          <w:lang w:val="ru-RU"/>
        </w:rPr>
        <w:t>,</w:t>
      </w:r>
    </w:p>
    <w:p>
      <w:pPr>
        <w:pStyle w:val="Обычный"/>
        <w:spacing w:after="120"/>
        <w:ind w:firstLine="590"/>
        <w:jc w:val="both"/>
      </w:pPr>
      <w:r>
        <w:rPr>
          <w:rtl w:val="0"/>
          <w:lang w:val="ru-RU"/>
        </w:rPr>
        <w:t>признать незаконным решение УФСБ по Республики Карелия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изложенное в письме исх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10/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 xml:space="preserve">-544 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10.01.2020, </w:t>
      </w:r>
      <w:r>
        <w:rPr>
          <w:rtl w:val="0"/>
          <w:lang w:val="ru-RU"/>
        </w:rPr>
        <w:t>о невозможности получить платные копии и запрете самостоятельно копировать архивные документы в УФСБ по Республике Карелия</w:t>
      </w:r>
      <w:r>
        <w:rPr>
          <w:rtl w:val="0"/>
          <w:lang w:val="ru-RU"/>
        </w:rPr>
        <w:t>,</w:t>
      </w:r>
    </w:p>
    <w:p>
      <w:pPr>
        <w:pStyle w:val="Обычный"/>
        <w:spacing w:after="120"/>
        <w:ind w:firstLine="590"/>
        <w:jc w:val="both"/>
      </w:pPr>
      <w:r>
        <w:rPr>
          <w:rtl w:val="0"/>
          <w:lang w:val="ru-RU"/>
        </w:rPr>
        <w:t>обязать УФСБ по Республике Карелия предоставить пользователям возможность самостоятельно копировать собственными техническими средствами архивные документы или предоставить возможность получить платные копии</w:t>
      </w:r>
      <w:r>
        <w:rPr>
          <w:rtl w:val="0"/>
          <w:lang w:val="ru-RU"/>
        </w:rPr>
        <w:t>.</w:t>
      </w: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Приложения</w:t>
      </w:r>
      <w:r>
        <w:rPr>
          <w:rStyle w:val="Нет"/>
          <w:b w:val="1"/>
          <w:bCs w:val="1"/>
          <w:color w:val="000000"/>
          <w:u w:color="000000"/>
          <w:rtl w:val="0"/>
          <w:lang w:val="ru-RU"/>
        </w:rPr>
        <w:t>: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ходатайство о восстановление пропущенного срока на подачу кассационной жалобы</w:t>
      </w:r>
      <w:r>
        <w:rPr>
          <w:rStyle w:val="Нет"/>
          <w:color w:val="000000"/>
          <w:u w:color="000000"/>
          <w:rtl w:val="0"/>
          <w:lang w:val="ru-RU"/>
        </w:rPr>
        <w:t>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подписанная усиленной электронной подписью копия  решения Петрозаводского городского суда от </w:t>
      </w:r>
      <w:r>
        <w:rPr>
          <w:rStyle w:val="Нет"/>
          <w:color w:val="000000"/>
          <w:u w:color="000000"/>
          <w:rtl w:val="0"/>
          <w:lang w:val="ru-RU"/>
        </w:rPr>
        <w:t xml:space="preserve">17.06.2020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2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>-3085/2020;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подписанная усиленной электронной подписью копия  апелляционного определения Судебной коллегии по административным делам Верховного Суда Республики Карелия от </w:t>
      </w:r>
      <w:r>
        <w:rPr>
          <w:rStyle w:val="Нет"/>
          <w:color w:val="000000"/>
          <w:u w:color="000000"/>
          <w:rtl w:val="0"/>
          <w:lang w:val="ru-RU"/>
        </w:rPr>
        <w:t xml:space="preserve">07.09.2020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33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>-2435/2020;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 xml:space="preserve">подписанная усиленной электронной подписью копия кассационного определения Судебной коллегии по административным делам Третьего кассационного суда общей юрисдикции от </w:t>
      </w:r>
      <w:r>
        <w:rPr>
          <w:rStyle w:val="Нет"/>
          <w:color w:val="000000"/>
          <w:u w:color="000000"/>
          <w:rtl w:val="0"/>
          <w:lang w:val="ru-RU"/>
        </w:rPr>
        <w:t xml:space="preserve">07.04.2021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 xml:space="preserve">№ </w:t>
      </w:r>
      <w:r>
        <w:rPr>
          <w:rStyle w:val="Нет"/>
          <w:color w:val="000000"/>
          <w:u w:color="000000"/>
          <w:rtl w:val="0"/>
          <w:lang w:val="ru-RU"/>
        </w:rPr>
        <w:t>88</w:t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>-5220/2021;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доверенность представителя</w:t>
      </w:r>
      <w:r>
        <w:rPr>
          <w:rStyle w:val="Нет"/>
          <w:color w:val="000000"/>
          <w:u w:color="000000"/>
          <w:rtl w:val="0"/>
          <w:lang w:val="ru-RU"/>
        </w:rPr>
        <w:t>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копии уставных документов Международного Мемориала</w:t>
      </w:r>
      <w:r>
        <w:rPr>
          <w:rStyle w:val="Нет"/>
          <w:color w:val="000000"/>
          <w:u w:color="000000"/>
          <w:rtl w:val="0"/>
          <w:lang w:val="ru-RU"/>
        </w:rPr>
        <w:t>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копия приказа о назначении исполнительного директора Международного Мемориала</w:t>
      </w:r>
      <w:r>
        <w:rPr>
          <w:rStyle w:val="Нет"/>
          <w:color w:val="000000"/>
          <w:u w:color="000000"/>
          <w:rtl w:val="0"/>
          <w:lang w:val="ru-RU"/>
        </w:rPr>
        <w:t xml:space="preserve">, </w:t>
      </w:r>
      <w:r>
        <w:rPr>
          <w:rStyle w:val="Нет"/>
          <w:color w:val="000000"/>
          <w:u w:color="000000"/>
          <w:rtl w:val="0"/>
          <w:lang w:val="ru-RU"/>
        </w:rPr>
        <w:t>подписавшего доверенность</w:t>
      </w:r>
      <w:r>
        <w:rPr>
          <w:rStyle w:val="Нет"/>
          <w:color w:val="000000"/>
          <w:u w:color="000000"/>
          <w:rtl w:val="0"/>
          <w:lang w:val="ru-RU"/>
        </w:rPr>
        <w:t>;</w:t>
      </w:r>
    </w:p>
    <w:p>
      <w:pPr>
        <w:pStyle w:val="Обычный"/>
        <w:spacing w:after="120"/>
        <w:ind w:firstLine="59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  <w:lang w:val="ru-RU"/>
        </w:rPr>
        <w:t>выписка из ЕГРЮЛ в отношении истца</w:t>
      </w:r>
      <w:r>
        <w:rPr>
          <w:rStyle w:val="Нет"/>
          <w:color w:val="000000"/>
          <w:u w:color="000000"/>
          <w:rtl w:val="0"/>
          <w:lang w:val="ru-RU"/>
        </w:rPr>
        <w:t>;</w:t>
      </w:r>
    </w:p>
    <w:p>
      <w:pPr>
        <w:pStyle w:val="Обычный"/>
        <w:spacing w:after="120"/>
        <w:ind w:firstLine="590"/>
        <w:jc w:val="both"/>
      </w:pPr>
      <w:r>
        <w:rPr>
          <w:rStyle w:val="Нет"/>
          <w:color w:val="000000"/>
          <w:u w:color="000000"/>
          <w:rtl w:val="0"/>
          <w:lang w:val="ru-RU"/>
        </w:rPr>
        <w:t>квитанция об оплате государственной пошлины</w:t>
      </w:r>
      <w:r>
        <w:rPr>
          <w:rStyle w:val="Нет"/>
          <w:color w:val="000000"/>
          <w:u w:color="000000"/>
          <w:rtl w:val="0"/>
          <w:lang w:val="ru-RU"/>
        </w:rPr>
        <w:t>.</w:t>
      </w:r>
    </w:p>
    <w:p>
      <w:pPr>
        <w:pStyle w:val="Обычный"/>
        <w:spacing w:after="120"/>
        <w:jc w:val="both"/>
        <w:rPr>
          <w:rStyle w:val="Нет"/>
          <w:color w:val="000000"/>
          <w:u w:color="000000"/>
        </w:rPr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line">
                  <wp:posOffset>120650</wp:posOffset>
                </wp:positionV>
                <wp:extent cx="966470" cy="6007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470" cy="600710"/>
                          <a:chOff x="0" y="0"/>
                          <a:chExt cx="966469" cy="600709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966470" cy="600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6007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5.6pt;margin-top:9.5pt;width:76.1pt;height:47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966470,600710">
                <w10:wrap type="none" side="bothSides" anchorx="text"/>
                <v:rect id="_x0000_s1027" style="position:absolute;left:0;top:0;width:966470;height:60071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966470;height:600710;">
                  <v:imagedata r:id="rId4" o:title="image.png"/>
                </v:shape>
              </v:group>
            </w:pict>
          </mc:Fallback>
        </mc:AlternateContent>
      </w:r>
      <w:r>
        <w:rPr>
          <w:rStyle w:val="Нет"/>
          <w:color w:val="000000"/>
          <w:u w:color="000000"/>
          <w:rtl w:val="0"/>
        </w:rPr>
        <w:tab/>
        <w:tab/>
        <w:tab/>
        <w:tab/>
        <w:tab/>
        <w:tab/>
        <w:tab/>
        <w:tab/>
        <w:tab/>
        <w:t xml:space="preserve">Представитель </w:t>
      </w:r>
    </w:p>
    <w:p>
      <w:pPr>
        <w:pStyle w:val="Обычный"/>
        <w:spacing w:after="120"/>
        <w:jc w:val="both"/>
        <w:rPr>
          <w:rStyle w:val="Нет"/>
          <w:color w:val="000000"/>
          <w:u w:color="000000"/>
        </w:rPr>
      </w:pPr>
      <w:r>
        <w:rPr>
          <w:rStyle w:val="Нет"/>
          <w:color w:val="000000"/>
          <w:u w:color="000000"/>
          <w:rtl w:val="0"/>
        </w:rPr>
        <w:tab/>
        <w:tab/>
        <w:tab/>
        <w:tab/>
        <w:tab/>
        <w:tab/>
        <w:tab/>
        <w:tab/>
        <w:tab/>
        <w:t xml:space="preserve">Международного Мемориала </w:t>
      </w:r>
    </w:p>
    <w:p>
      <w:pPr>
        <w:pStyle w:val="Обычный"/>
        <w:spacing w:after="120"/>
        <w:jc w:val="both"/>
      </w:pPr>
      <w:r>
        <w:rPr>
          <w:rStyle w:val="Нет"/>
          <w:color w:val="000000"/>
          <w:u w:color="000000"/>
          <w:rtl w:val="0"/>
          <w:lang w:val="ru-RU"/>
        </w:rPr>
        <w:t>«</w:t>
      </w:r>
      <w:r>
        <w:rPr>
          <w:rStyle w:val="Нет"/>
          <w:color w:val="000000"/>
          <w:u w:color="000000"/>
          <w:rtl w:val="0"/>
          <w:lang w:val="ru-RU"/>
        </w:rPr>
        <w:t>22</w:t>
      </w:r>
      <w:r>
        <w:rPr>
          <w:rStyle w:val="Нет"/>
          <w:color w:val="000000"/>
          <w:u w:color="000000"/>
          <w:rtl w:val="0"/>
          <w:lang w:val="ru-RU"/>
        </w:rPr>
        <w:t xml:space="preserve">» июня </w:t>
      </w:r>
      <w:r>
        <w:rPr>
          <w:rStyle w:val="Нет"/>
          <w:color w:val="000000"/>
          <w:u w:color="000000"/>
          <w:rtl w:val="0"/>
          <w:lang w:val="ru-RU"/>
        </w:rPr>
        <w:t xml:space="preserve">2021 </w:t>
      </w:r>
      <w:r>
        <w:rPr>
          <w:rStyle w:val="Нет"/>
          <w:color w:val="000000"/>
          <w:u w:color="000000"/>
          <w:rtl w:val="0"/>
          <w:lang w:val="ru-RU"/>
        </w:rPr>
        <w:t>г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  <w:tab/>
        <w:tab/>
        <w:tab/>
        <w:tab/>
        <w:tab/>
        <w:tab/>
        <w:tab/>
      </w:r>
      <w:r>
        <w:rPr>
          <w:rStyle w:val="Нет"/>
          <w:color w:val="000000"/>
          <w:u w:color="000000"/>
          <w:rtl w:val="0"/>
          <w:lang w:val="ru-RU"/>
        </w:rPr>
        <w:t>А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Л</w:t>
      </w:r>
      <w:r>
        <w:rPr>
          <w:rStyle w:val="Нет"/>
          <w:color w:val="000000"/>
          <w:u w:color="000000"/>
          <w:rtl w:val="0"/>
          <w:lang w:val="ru-RU"/>
        </w:rPr>
        <w:t xml:space="preserve">. </w:t>
      </w:r>
      <w:r>
        <w:rPr>
          <w:rStyle w:val="Нет"/>
          <w:color w:val="000000"/>
          <w:u w:color="000000"/>
          <w:rtl w:val="0"/>
          <w:lang w:val="ru-RU"/>
        </w:rPr>
        <w:t>ЛЕВИНСОН</w:t>
      </w: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Обычный"/>
        <w:spacing w:after="120"/>
        <w:jc w:val="both"/>
      </w:pPr>
    </w:p>
    <w:p>
      <w:pPr>
        <w:pStyle w:val="Содержимое таблицы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spacing w:after="120"/>
        <w:jc w:val="both"/>
      </w:pP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 xml:space="preserve">4 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 xml:space="preserve">октября 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 xml:space="preserve">2016 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>года Минюст РФ внес Международный Мемориал в реестр «некоммерческих организаций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 xml:space="preserve">, 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>выполняющих функцию иностранного агента»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 xml:space="preserve">. 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>Мы обжалуем это решение в суде</w:t>
      </w:r>
      <w:r>
        <w:rPr>
          <w:rStyle w:val="Нет"/>
          <w:rFonts w:ascii="Cambria" w:cs="Cambria" w:hAnsi="Cambria" w:eastAsia="Cambria"/>
          <w:i w:val="1"/>
          <w:iCs w:val="1"/>
          <w:kern w:val="0"/>
          <w:sz w:val="26"/>
          <w:szCs w:val="26"/>
          <w:rtl w:val="0"/>
          <w:lang w:val="ru-RU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1134" w:bottom="1693" w:left="1134" w:header="720" w:footer="113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Нижний колонтитул"/>
      <w:tabs>
        <w:tab w:val="right" w:pos="9612"/>
        <w:tab w:val="clear" w:pos="9638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Нижний колонтитул">
    <w:name w:val="Нижний колонтитул"/>
    <w:next w:val="Нижний колонтитул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  <w:style w:type="paragraph" w:styleId="Текстовый блок">
    <w:name w:val="Текстовый блок"/>
    <w:next w:val="Текстовый блок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Содержимое таблицы">
    <w:name w:val="Содержимое таблицы"/>
    <w:next w:val="Содержимое таблицы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color w:val="000080"/>
      <w:u w:val="single" w:color="000080"/>
      <w:lang w:val="ru-RU"/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color w:val="000080"/>
      <w:u w:val="single" w:color="000080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